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3C9" w:rsidRPr="00224005" w:rsidRDefault="00E213C9" w:rsidP="00E213C9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>Приложение 1</w:t>
      </w:r>
    </w:p>
    <w:p w:rsidR="00E213C9" w:rsidRPr="00224005" w:rsidRDefault="00E213C9" w:rsidP="00E213C9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>к приказу управления имущественных,</w:t>
      </w:r>
    </w:p>
    <w:p w:rsidR="00E213C9" w:rsidRPr="00224005" w:rsidRDefault="00E213C9" w:rsidP="00E213C9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земельных отношений и жилищной политики</w:t>
      </w:r>
    </w:p>
    <w:p w:rsidR="00E213C9" w:rsidRPr="00224005" w:rsidRDefault="00E213C9" w:rsidP="00E213C9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администрации Вадского муниципального</w:t>
      </w:r>
    </w:p>
    <w:p w:rsidR="00E213C9" w:rsidRPr="00224005" w:rsidRDefault="00E213C9" w:rsidP="00E213C9">
      <w:pPr>
        <w:ind w:firstLine="0"/>
        <w:jc w:val="right"/>
        <w:rPr>
          <w:rFonts w:ascii="Times New Roman" w:hAnsi="Times New Roman"/>
          <w:noProof/>
          <w:sz w:val="26"/>
          <w:szCs w:val="26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округа Нижегородской области</w:t>
      </w:r>
    </w:p>
    <w:p w:rsidR="00E213C9" w:rsidRDefault="00E213C9" w:rsidP="00E213C9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 w:rsidRPr="00224005">
        <w:rPr>
          <w:rFonts w:ascii="Times New Roman" w:hAnsi="Times New Roman"/>
          <w:noProof/>
          <w:sz w:val="26"/>
          <w:szCs w:val="26"/>
        </w:rPr>
        <w:t xml:space="preserve"> от 3 июля 2026 г. № 153</w:t>
      </w:r>
      <w:r>
        <w:rPr>
          <w:rFonts w:ascii="Times New Roman" w:hAnsi="Times New Roman"/>
          <w:noProof/>
          <w:sz w:val="28"/>
          <w:szCs w:val="28"/>
        </w:rPr>
        <w:t xml:space="preserve"> </w:t>
      </w:r>
    </w:p>
    <w:p w:rsidR="00E213C9" w:rsidRPr="008C2C8B" w:rsidRDefault="00E213C9" w:rsidP="00E213C9">
      <w:pPr>
        <w:jc w:val="center"/>
        <w:rPr>
          <w:rFonts w:ascii="Times New Roman" w:hAnsi="Times New Roman"/>
          <w:sz w:val="28"/>
          <w:szCs w:val="28"/>
        </w:rPr>
      </w:pPr>
      <w:r w:rsidRPr="008C2C8B">
        <w:rPr>
          <w:rFonts w:ascii="Times New Roman" w:hAnsi="Times New Roman"/>
          <w:sz w:val="28"/>
          <w:szCs w:val="28"/>
        </w:rPr>
        <w:t xml:space="preserve">Извещение </w:t>
      </w:r>
    </w:p>
    <w:p w:rsidR="00E213C9" w:rsidRPr="008C2C8B" w:rsidRDefault="00E213C9" w:rsidP="00E213C9">
      <w:pPr>
        <w:jc w:val="center"/>
        <w:rPr>
          <w:rFonts w:ascii="Times New Roman" w:hAnsi="Times New Roman"/>
          <w:sz w:val="28"/>
          <w:szCs w:val="28"/>
        </w:rPr>
      </w:pPr>
      <w:r w:rsidRPr="008C2C8B">
        <w:rPr>
          <w:rFonts w:ascii="Times New Roman" w:hAnsi="Times New Roman"/>
          <w:sz w:val="28"/>
          <w:szCs w:val="28"/>
        </w:rPr>
        <w:t xml:space="preserve">о продаже муниципального имущества на аукционе в электронной форме на электронной торговой площадке «Фабрикант» Акционерного общества «Электронные торговые системы» в сети «Интернет» на сайте </w:t>
      </w:r>
      <w:r w:rsidRPr="008C2C8B">
        <w:rPr>
          <w:rFonts w:ascii="Times New Roman" w:hAnsi="Times New Roman"/>
          <w:sz w:val="28"/>
          <w:szCs w:val="28"/>
          <w:lang w:val="en-US"/>
        </w:rPr>
        <w:t>https</w:t>
      </w:r>
      <w:r w:rsidRPr="008C2C8B">
        <w:rPr>
          <w:rFonts w:ascii="Times New Roman" w:hAnsi="Times New Roman"/>
          <w:sz w:val="28"/>
          <w:szCs w:val="28"/>
        </w:rPr>
        <w:t>://</w:t>
      </w:r>
      <w:r w:rsidRPr="008C2C8B">
        <w:rPr>
          <w:rFonts w:ascii="Times New Roman" w:hAnsi="Times New Roman"/>
          <w:sz w:val="28"/>
          <w:szCs w:val="28"/>
          <w:lang w:val="en-US"/>
        </w:rPr>
        <w:t>www</w:t>
      </w:r>
      <w:r w:rsidRPr="008C2C8B">
        <w:rPr>
          <w:rFonts w:ascii="Times New Roman" w:hAnsi="Times New Roman"/>
          <w:sz w:val="28"/>
          <w:szCs w:val="28"/>
        </w:rPr>
        <w:t>.</w:t>
      </w:r>
      <w:proofErr w:type="spellStart"/>
      <w:r w:rsidRPr="008C2C8B">
        <w:rPr>
          <w:rFonts w:ascii="Times New Roman" w:hAnsi="Times New Roman"/>
          <w:sz w:val="28"/>
          <w:szCs w:val="28"/>
          <w:lang w:val="en-US"/>
        </w:rPr>
        <w:t>fabrikant</w:t>
      </w:r>
      <w:proofErr w:type="spellEnd"/>
      <w:r w:rsidRPr="008C2C8B">
        <w:rPr>
          <w:rFonts w:ascii="Times New Roman" w:hAnsi="Times New Roman"/>
          <w:sz w:val="28"/>
          <w:szCs w:val="28"/>
        </w:rPr>
        <w:t>.</w:t>
      </w:r>
      <w:proofErr w:type="spellStart"/>
      <w:r w:rsidRPr="008C2C8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E213C9" w:rsidRPr="008C2C8B" w:rsidRDefault="00E213C9" w:rsidP="00E213C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D74AEF">
        <w:rPr>
          <w:rFonts w:ascii="Times New Roman" w:hAnsi="Times New Roman"/>
          <w:sz w:val="28"/>
          <w:szCs w:val="28"/>
        </w:rPr>
        <w:t xml:space="preserve">Управление имущественных, земельных отношений и жилищной политики администрации </w:t>
      </w:r>
      <w:proofErr w:type="spellStart"/>
      <w:r w:rsidRPr="00D74AEF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D74AEF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(далее – Продавец), действующее в интересах муниципального образования </w:t>
      </w:r>
      <w:proofErr w:type="spellStart"/>
      <w:r w:rsidRPr="00D74AEF">
        <w:rPr>
          <w:rFonts w:ascii="Times New Roman" w:hAnsi="Times New Roman"/>
          <w:sz w:val="28"/>
          <w:szCs w:val="28"/>
        </w:rPr>
        <w:t>Вадский</w:t>
      </w:r>
      <w:proofErr w:type="spellEnd"/>
      <w:r w:rsidRPr="00D74AEF">
        <w:rPr>
          <w:rFonts w:ascii="Times New Roman" w:hAnsi="Times New Roman"/>
          <w:sz w:val="28"/>
          <w:szCs w:val="28"/>
        </w:rPr>
        <w:t xml:space="preserve"> муниципальный округ Нижегородской области, на основании Прогнозного плана (программы) приватизации муниципального имущества </w:t>
      </w:r>
      <w:proofErr w:type="spellStart"/>
      <w:r w:rsidRPr="00D74AEF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D74AEF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на 2026 год, утвержденного решением Совета депутатов </w:t>
      </w:r>
      <w:proofErr w:type="spellStart"/>
      <w:r w:rsidRPr="00D74AEF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D74AEF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от 9 декабря 2025 г. № 37, постановления администрации </w:t>
      </w:r>
      <w:proofErr w:type="spellStart"/>
      <w:r w:rsidRPr="00D74AEF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D74AEF">
        <w:rPr>
          <w:rFonts w:ascii="Times New Roman" w:hAnsi="Times New Roman"/>
          <w:sz w:val="28"/>
          <w:szCs w:val="28"/>
        </w:rPr>
        <w:t xml:space="preserve"> муниципального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округа Нижегородской области от</w:t>
      </w:r>
      <w:r>
        <w:rPr>
          <w:rFonts w:ascii="Times New Roman" w:hAnsi="Times New Roman"/>
          <w:sz w:val="28"/>
          <w:szCs w:val="28"/>
        </w:rPr>
        <w:t xml:space="preserve"> 1 июля 2026 г. № 848</w:t>
      </w:r>
      <w:r w:rsidRPr="00D74AEF">
        <w:rPr>
          <w:rFonts w:ascii="Times New Roman" w:hAnsi="Times New Roman"/>
          <w:sz w:val="28"/>
          <w:szCs w:val="28"/>
        </w:rPr>
        <w:t xml:space="preserve"> «Об условиях приватизации муниципального имущества» приглашает принять участие в продаже муниципального имущества на аукционе в электронной форме.  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Продажа муниципального имущества на аукционе в электронной форме осуществляется на электронной торговой площадке «Фабрикант» в сети «Интернет» на сайте </w:t>
      </w:r>
      <w:r w:rsidRPr="00D74AEF">
        <w:rPr>
          <w:rFonts w:ascii="Times New Roman" w:hAnsi="Times New Roman"/>
          <w:sz w:val="28"/>
          <w:szCs w:val="28"/>
          <w:lang w:val="en-US"/>
        </w:rPr>
        <w:t>https</w:t>
      </w:r>
      <w:r w:rsidRPr="00D74AEF">
        <w:rPr>
          <w:rFonts w:ascii="Times New Roman" w:hAnsi="Times New Roman"/>
          <w:sz w:val="28"/>
          <w:szCs w:val="28"/>
        </w:rPr>
        <w:t>://</w:t>
      </w:r>
      <w:r w:rsidRPr="00D74AEF">
        <w:rPr>
          <w:rFonts w:ascii="Times New Roman" w:hAnsi="Times New Roman"/>
          <w:sz w:val="28"/>
          <w:szCs w:val="28"/>
          <w:lang w:val="en-US"/>
        </w:rPr>
        <w:t>www</w:t>
      </w:r>
      <w:r w:rsidRPr="00D74AEF">
        <w:rPr>
          <w:rFonts w:ascii="Times New Roman" w:hAnsi="Times New Roman"/>
          <w:sz w:val="28"/>
          <w:szCs w:val="28"/>
        </w:rPr>
        <w:t>.</w:t>
      </w:r>
      <w:proofErr w:type="spellStart"/>
      <w:r w:rsidRPr="00D74AEF">
        <w:rPr>
          <w:rFonts w:ascii="Times New Roman" w:hAnsi="Times New Roman"/>
          <w:sz w:val="28"/>
          <w:szCs w:val="28"/>
          <w:lang w:val="en-US"/>
        </w:rPr>
        <w:t>fabrikant</w:t>
      </w:r>
      <w:proofErr w:type="spellEnd"/>
      <w:r w:rsidRPr="00D74AEF">
        <w:rPr>
          <w:rFonts w:ascii="Times New Roman" w:hAnsi="Times New Roman"/>
          <w:sz w:val="28"/>
          <w:szCs w:val="28"/>
        </w:rPr>
        <w:t>.</w:t>
      </w:r>
      <w:proofErr w:type="spellStart"/>
      <w:r w:rsidRPr="00D74AE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D74AEF">
        <w:rPr>
          <w:rFonts w:ascii="Times New Roman" w:hAnsi="Times New Roman"/>
          <w:sz w:val="28"/>
          <w:szCs w:val="28"/>
        </w:rPr>
        <w:t xml:space="preserve"> оператором площадки Акционерным обществом «Электронные торговые системы» (далее – оператор, оператор площадки, оператор электронной площадки). 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D74AEF">
        <w:rPr>
          <w:rFonts w:ascii="Times New Roman" w:hAnsi="Times New Roman"/>
          <w:sz w:val="28"/>
          <w:szCs w:val="28"/>
        </w:rPr>
        <w:t>Аукцион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открытый по составу участников и форме подачи предложений о цене имущества.  </w:t>
      </w:r>
    </w:p>
    <w:p w:rsidR="00E213C9" w:rsidRPr="00D74AEF" w:rsidRDefault="00E213C9" w:rsidP="00E213C9">
      <w:pPr>
        <w:pStyle w:val="a4"/>
        <w:tabs>
          <w:tab w:val="left" w:pos="720"/>
        </w:tabs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Краткая характеристика объекта аукциона: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b/>
          <w:sz w:val="28"/>
          <w:szCs w:val="28"/>
        </w:rPr>
        <w:t>ЛОТ №1:</w:t>
      </w:r>
      <w:r w:rsidRPr="00D74AEF">
        <w:rPr>
          <w:rFonts w:ascii="Times New Roman" w:hAnsi="Times New Roman"/>
          <w:sz w:val="28"/>
          <w:szCs w:val="28"/>
        </w:rPr>
        <w:t xml:space="preserve"> </w:t>
      </w:r>
      <w:r w:rsidRPr="00B33F1C">
        <w:rPr>
          <w:rFonts w:ascii="Times New Roman" w:hAnsi="Times New Roman"/>
          <w:sz w:val="28"/>
          <w:szCs w:val="28"/>
        </w:rPr>
        <w:t xml:space="preserve">нежилое здание, назначение: нежилое здание, 1989 года постройки, двухэтажное, кирпичное, общей площадью 1603,2 </w:t>
      </w:r>
      <w:proofErr w:type="spellStart"/>
      <w:r w:rsidRPr="00B33F1C">
        <w:rPr>
          <w:rFonts w:ascii="Times New Roman" w:hAnsi="Times New Roman"/>
          <w:sz w:val="28"/>
          <w:szCs w:val="28"/>
        </w:rPr>
        <w:t>кв</w:t>
      </w:r>
      <w:proofErr w:type="gramStart"/>
      <w:r w:rsidRPr="00B33F1C"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B33F1C">
        <w:rPr>
          <w:rFonts w:ascii="Times New Roman" w:hAnsi="Times New Roman"/>
          <w:sz w:val="28"/>
          <w:szCs w:val="28"/>
        </w:rPr>
        <w:t xml:space="preserve">, с кадастровым номером 52:42:0050204:372, и земельный участок с кадастровым номером 52:42:0050204:487 площадью 4081 </w:t>
      </w:r>
      <w:proofErr w:type="spellStart"/>
      <w:r w:rsidRPr="00B33F1C">
        <w:rPr>
          <w:rFonts w:ascii="Times New Roman" w:hAnsi="Times New Roman"/>
          <w:sz w:val="28"/>
          <w:szCs w:val="28"/>
        </w:rPr>
        <w:t>кв.м</w:t>
      </w:r>
      <w:proofErr w:type="spellEnd"/>
      <w:r w:rsidRPr="00B33F1C">
        <w:rPr>
          <w:rFonts w:ascii="Times New Roman" w:hAnsi="Times New Roman"/>
          <w:sz w:val="28"/>
          <w:szCs w:val="28"/>
        </w:rPr>
        <w:t xml:space="preserve">, категория земель: земли населенных пунктов, вид разрешенного использования: для обслуживания нежилого здания, расположенные по адресу: Нижегородская область, муниципальный округ </w:t>
      </w:r>
      <w:proofErr w:type="spellStart"/>
      <w:r w:rsidRPr="00B33F1C">
        <w:rPr>
          <w:rFonts w:ascii="Times New Roman" w:hAnsi="Times New Roman"/>
          <w:sz w:val="28"/>
          <w:szCs w:val="28"/>
        </w:rPr>
        <w:t>Вадский</w:t>
      </w:r>
      <w:proofErr w:type="spellEnd"/>
      <w:r w:rsidRPr="00B33F1C">
        <w:rPr>
          <w:rFonts w:ascii="Times New Roman" w:hAnsi="Times New Roman"/>
          <w:sz w:val="28"/>
          <w:szCs w:val="28"/>
        </w:rPr>
        <w:t xml:space="preserve">, село </w:t>
      </w:r>
      <w:proofErr w:type="spellStart"/>
      <w:r w:rsidRPr="00B33F1C">
        <w:rPr>
          <w:rFonts w:ascii="Times New Roman" w:hAnsi="Times New Roman"/>
          <w:sz w:val="28"/>
          <w:szCs w:val="28"/>
        </w:rPr>
        <w:t>Щедровка</w:t>
      </w:r>
      <w:proofErr w:type="spellEnd"/>
      <w:r w:rsidRPr="00B33F1C">
        <w:rPr>
          <w:rFonts w:ascii="Times New Roman" w:hAnsi="Times New Roman"/>
          <w:sz w:val="28"/>
          <w:szCs w:val="28"/>
        </w:rPr>
        <w:t>, улица Сутолока, дом 15</w:t>
      </w:r>
      <w:r w:rsidRPr="00D74AEF">
        <w:rPr>
          <w:rFonts w:ascii="Times New Roman" w:hAnsi="Times New Roman"/>
          <w:sz w:val="28"/>
          <w:szCs w:val="28"/>
        </w:rPr>
        <w:t>, со следующими условиями: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D74AEF">
        <w:rPr>
          <w:rFonts w:ascii="Times New Roman" w:hAnsi="Times New Roman"/>
          <w:sz w:val="28"/>
          <w:szCs w:val="28"/>
        </w:rPr>
        <w:t xml:space="preserve">- начальная цена продажи – </w:t>
      </w:r>
      <w:r w:rsidRPr="00B33F1C">
        <w:rPr>
          <w:rFonts w:ascii="Times New Roman" w:hAnsi="Times New Roman"/>
          <w:sz w:val="28"/>
          <w:szCs w:val="28"/>
        </w:rPr>
        <w:t xml:space="preserve">3387038 (три миллиона триста восемьдесят семь тысяч тридцать восемь) рублей 00 копеек, включая 22% налога на добавленную стоимость – 457138 (четыреста пятьдесят семь тысяч сто тридцать восемь) рублей 00 копеек, стоимость нежилого здания - 2077900 (два миллиона семьдесят семь тысяч девятьсот) рублей 00 копеек, стоимость </w:t>
      </w:r>
      <w:r w:rsidRPr="00B33F1C">
        <w:rPr>
          <w:rFonts w:ascii="Times New Roman" w:hAnsi="Times New Roman"/>
          <w:sz w:val="28"/>
          <w:szCs w:val="28"/>
        </w:rPr>
        <w:lastRenderedPageBreak/>
        <w:t>земельного участка – 852000 (восемьсот пятьдесят две тысячи) рублей 00 копеек</w:t>
      </w:r>
      <w:r w:rsidRPr="00D74AEF">
        <w:rPr>
          <w:rFonts w:ascii="Times New Roman" w:hAnsi="Times New Roman"/>
          <w:sz w:val="28"/>
          <w:szCs w:val="28"/>
        </w:rPr>
        <w:t>;</w:t>
      </w:r>
      <w:proofErr w:type="gramEnd"/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-  размер задатка – </w:t>
      </w:r>
      <w:r w:rsidRPr="00B33F1C">
        <w:rPr>
          <w:rFonts w:ascii="Times New Roman" w:hAnsi="Times New Roman"/>
          <w:sz w:val="28"/>
          <w:szCs w:val="28"/>
        </w:rPr>
        <w:t>338703 (триста тридцать восемь тысяч семьсот три) рубля 80 копеек</w:t>
      </w:r>
      <w:r w:rsidRPr="00D74AEF">
        <w:rPr>
          <w:rFonts w:ascii="Times New Roman" w:hAnsi="Times New Roman"/>
          <w:sz w:val="28"/>
          <w:szCs w:val="28"/>
        </w:rPr>
        <w:t>;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- шаг аукциона - </w:t>
      </w:r>
      <w:r w:rsidRPr="00B33F1C">
        <w:rPr>
          <w:rFonts w:ascii="Times New Roman" w:hAnsi="Times New Roman"/>
          <w:sz w:val="28"/>
          <w:szCs w:val="28"/>
        </w:rPr>
        <w:t>169351 (сто шестьдесят девять тысяч триста пятьдесят один) рубль 90 копеек</w:t>
      </w:r>
      <w:r w:rsidRPr="00D74AEF">
        <w:rPr>
          <w:rFonts w:ascii="Times New Roman" w:hAnsi="Times New Roman"/>
          <w:sz w:val="28"/>
          <w:szCs w:val="28"/>
        </w:rPr>
        <w:t>;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  </w:t>
      </w:r>
      <w:r w:rsidRPr="00D74AEF">
        <w:rPr>
          <w:rFonts w:ascii="Times New Roman" w:hAnsi="Times New Roman"/>
          <w:b/>
          <w:sz w:val="28"/>
          <w:szCs w:val="28"/>
        </w:rPr>
        <w:t xml:space="preserve">ЛОТ №2: </w:t>
      </w:r>
      <w:r w:rsidRPr="00B33F1C">
        <w:rPr>
          <w:rFonts w:ascii="Times New Roman" w:hAnsi="Times New Roman"/>
          <w:sz w:val="28"/>
          <w:szCs w:val="28"/>
        </w:rPr>
        <w:t xml:space="preserve">нежилое помещение, назначение: нежилое, общей площадью 153,6 кв. м, с кадастровым номером 52:42:0090006:1062, расположенное по адресу: Нижегородская область, муниципальный округ </w:t>
      </w:r>
      <w:proofErr w:type="spellStart"/>
      <w:r w:rsidRPr="00B33F1C">
        <w:rPr>
          <w:rFonts w:ascii="Times New Roman" w:hAnsi="Times New Roman"/>
          <w:sz w:val="28"/>
          <w:szCs w:val="28"/>
        </w:rPr>
        <w:t>Вадский</w:t>
      </w:r>
      <w:proofErr w:type="spellEnd"/>
      <w:r w:rsidRPr="00B33F1C">
        <w:rPr>
          <w:rFonts w:ascii="Times New Roman" w:hAnsi="Times New Roman"/>
          <w:sz w:val="28"/>
          <w:szCs w:val="28"/>
        </w:rPr>
        <w:t xml:space="preserve">, село </w:t>
      </w:r>
      <w:proofErr w:type="spellStart"/>
      <w:r w:rsidRPr="00B33F1C">
        <w:rPr>
          <w:rFonts w:ascii="Times New Roman" w:hAnsi="Times New Roman"/>
          <w:sz w:val="28"/>
          <w:szCs w:val="28"/>
        </w:rPr>
        <w:t>Петлино</w:t>
      </w:r>
      <w:proofErr w:type="spellEnd"/>
      <w:r w:rsidRPr="00B33F1C">
        <w:rPr>
          <w:rFonts w:ascii="Times New Roman" w:hAnsi="Times New Roman"/>
          <w:sz w:val="28"/>
          <w:szCs w:val="28"/>
        </w:rPr>
        <w:t>, улица Микрорайон, дом 10А, помещение 4</w:t>
      </w:r>
      <w:r w:rsidRPr="00D74AEF">
        <w:rPr>
          <w:rFonts w:ascii="Times New Roman" w:hAnsi="Times New Roman"/>
          <w:sz w:val="28"/>
          <w:szCs w:val="28"/>
        </w:rPr>
        <w:t>, со следующими условиями: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- начальная цена продажи – </w:t>
      </w:r>
      <w:r w:rsidRPr="00B33F1C">
        <w:rPr>
          <w:rFonts w:ascii="Times New Roman" w:hAnsi="Times New Roman"/>
          <w:sz w:val="28"/>
          <w:szCs w:val="28"/>
        </w:rPr>
        <w:t>244000 (двести сорок четыре тысячи) рублей 00 копеек, включая 22% налога на добавленную стоимость – 44000 (сорок четыре тысячи) рублей 00 копеек</w:t>
      </w:r>
      <w:r w:rsidRPr="00D74AEF">
        <w:rPr>
          <w:rFonts w:ascii="Times New Roman" w:hAnsi="Times New Roman"/>
          <w:sz w:val="28"/>
          <w:szCs w:val="28"/>
        </w:rPr>
        <w:t>;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-  размер задатка – </w:t>
      </w:r>
      <w:r w:rsidRPr="00B33F1C">
        <w:rPr>
          <w:rFonts w:ascii="Times New Roman" w:hAnsi="Times New Roman"/>
          <w:sz w:val="28"/>
          <w:szCs w:val="28"/>
        </w:rPr>
        <w:t>24400 (двадцать четыре тысячи четыреста) рублей 00 копеек</w:t>
      </w:r>
      <w:r w:rsidRPr="00D74AEF">
        <w:rPr>
          <w:rFonts w:ascii="Times New Roman" w:hAnsi="Times New Roman"/>
          <w:sz w:val="28"/>
          <w:szCs w:val="28"/>
        </w:rPr>
        <w:t>;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- шаг аукциона - </w:t>
      </w:r>
      <w:r w:rsidRPr="00B33F1C">
        <w:rPr>
          <w:rFonts w:ascii="Times New Roman" w:hAnsi="Times New Roman"/>
          <w:sz w:val="28"/>
          <w:szCs w:val="28"/>
        </w:rPr>
        <w:t>12200 (двенадцать тысяч двести) рублей 00 копеек</w:t>
      </w:r>
      <w:r w:rsidRPr="00D74AEF">
        <w:rPr>
          <w:rFonts w:ascii="Times New Roman" w:hAnsi="Times New Roman"/>
          <w:sz w:val="28"/>
          <w:szCs w:val="28"/>
        </w:rPr>
        <w:t>.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Предыдущие торги по продаже муниципального имущества, указанного в лоте №1 в течение года, предшествовавшего настоящей продаже: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назначенные на 25 апреля</w:t>
      </w:r>
      <w:r w:rsidRPr="00D74AEF">
        <w:rPr>
          <w:rFonts w:ascii="Times New Roman" w:hAnsi="Times New Roman"/>
          <w:sz w:val="28"/>
          <w:szCs w:val="28"/>
        </w:rPr>
        <w:t xml:space="preserve"> 2025 г. (</w:t>
      </w:r>
      <w:r>
        <w:rPr>
          <w:rFonts w:ascii="Times New Roman" w:hAnsi="Times New Roman"/>
          <w:sz w:val="28"/>
          <w:szCs w:val="28"/>
        </w:rPr>
        <w:t xml:space="preserve">электронный </w:t>
      </w:r>
      <w:r w:rsidRPr="00D74AEF">
        <w:rPr>
          <w:rFonts w:ascii="Times New Roman" w:hAnsi="Times New Roman"/>
          <w:sz w:val="28"/>
          <w:szCs w:val="28"/>
        </w:rPr>
        <w:t>аукцион) признаны несостоявшими</w:t>
      </w:r>
      <w:r>
        <w:rPr>
          <w:rFonts w:ascii="Times New Roman" w:hAnsi="Times New Roman"/>
          <w:sz w:val="28"/>
          <w:szCs w:val="28"/>
        </w:rPr>
        <w:t>ся по причине отсутствия заявок</w:t>
      </w:r>
      <w:r w:rsidRPr="00D74AEF">
        <w:rPr>
          <w:rFonts w:ascii="Times New Roman" w:hAnsi="Times New Roman"/>
          <w:sz w:val="28"/>
          <w:szCs w:val="28"/>
        </w:rPr>
        <w:t>.</w:t>
      </w:r>
    </w:p>
    <w:p w:rsidR="00E213C9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Предыдущие торги по продаже муниципального имущества, указанного в лоте №2 в течение года, предшествовавшего настоящей продаже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назначенные на 25 апреля</w:t>
      </w:r>
      <w:r w:rsidRPr="00D74AEF">
        <w:rPr>
          <w:rFonts w:ascii="Times New Roman" w:hAnsi="Times New Roman"/>
          <w:sz w:val="28"/>
          <w:szCs w:val="28"/>
        </w:rPr>
        <w:t xml:space="preserve"> 2025 г. (</w:t>
      </w:r>
      <w:r>
        <w:rPr>
          <w:rFonts w:ascii="Times New Roman" w:hAnsi="Times New Roman"/>
          <w:sz w:val="28"/>
          <w:szCs w:val="28"/>
        </w:rPr>
        <w:t xml:space="preserve">электронный </w:t>
      </w:r>
      <w:r w:rsidRPr="00D74AEF">
        <w:rPr>
          <w:rFonts w:ascii="Times New Roman" w:hAnsi="Times New Roman"/>
          <w:sz w:val="28"/>
          <w:szCs w:val="28"/>
        </w:rPr>
        <w:t>аукцион) признаны несостоявшими</w:t>
      </w:r>
      <w:r>
        <w:rPr>
          <w:rFonts w:ascii="Times New Roman" w:hAnsi="Times New Roman"/>
          <w:sz w:val="28"/>
          <w:szCs w:val="28"/>
        </w:rPr>
        <w:t>ся по причине отсутствия заявок</w:t>
      </w:r>
      <w:r w:rsidRPr="00D74AEF">
        <w:rPr>
          <w:rFonts w:ascii="Times New Roman" w:hAnsi="Times New Roman"/>
          <w:sz w:val="28"/>
          <w:szCs w:val="28"/>
        </w:rPr>
        <w:t>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D74AEF">
        <w:rPr>
          <w:rFonts w:ascii="Times New Roman" w:hAnsi="Times New Roman"/>
          <w:sz w:val="28"/>
          <w:szCs w:val="28"/>
        </w:rPr>
        <w:t xml:space="preserve">Документооборот между претендентами, участниками, оператором электронной площадки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или участника либо лица, имеющего право действовать от имени соответственно продавца, претендента или участника. </w:t>
      </w:r>
      <w:proofErr w:type="gramEnd"/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участника, продавца либо 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Электронные документы, связанные с организацией и проведением продажи имущества, в том числе полученные от продавца, претендентов и участников, хранятся оператором электронной площадки.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D74AEF">
        <w:rPr>
          <w:rFonts w:ascii="Times New Roman" w:hAnsi="Times New Roman"/>
          <w:sz w:val="28"/>
          <w:szCs w:val="28"/>
        </w:rPr>
        <w:t>Для обеспечения доступа к участию в продаже муниципального имущества на аукционе в электронной форме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претендентам необходимо </w:t>
      </w:r>
      <w:r w:rsidRPr="00D74AEF">
        <w:rPr>
          <w:rFonts w:ascii="Times New Roman" w:hAnsi="Times New Roman"/>
          <w:sz w:val="28"/>
          <w:szCs w:val="28"/>
        </w:rPr>
        <w:lastRenderedPageBreak/>
        <w:t xml:space="preserve">пройти процедуру регистрации на электронной площадке. 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Регистрация на электронной площадке осуществляется без взимания платы.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Для получения регистрации на электронной площадке претенденты представляют оператору электронной площадки:</w:t>
      </w:r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заявление об их регистрации на электронной площадке по форме, установленной оператором электронной площадки (далее - заявление);</w:t>
      </w:r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адрес электронной почты этого претендента для направления оператором электронной площадки уведомлений и иной информации в соответствии с законодательством о приватизации.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D74AEF">
        <w:rPr>
          <w:rFonts w:ascii="Times New Roman" w:hAnsi="Times New Roman"/>
          <w:sz w:val="28"/>
          <w:szCs w:val="28"/>
        </w:rPr>
        <w:t>В срок, не превышающий 3 рабочих дней со дня поступления заявления и информации, указанных выше, оператор электронной площадки осуществляет регистрацию претендента на электронной площадке или отказывает ему в регистрации с учетом оснований, предусмотренных действующим законодательством, и не позднее 1 рабочего дня, следующего за днем регистрации (отказа в регистрации) претендента, направляет ему уведомление о принятом решении.</w:t>
      </w:r>
      <w:proofErr w:type="gramEnd"/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При принятии оператором электронной площадки решения об отказе в регистрации претендента уведомление должно содержать также основание принятия данного решения. После устранения указанного основания этот претендент вправе вновь представить заявление и информацию для получения регистрации на электронной площадке.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Регистрация претендента на электронной площадке осуществляется на срок, который не должен превышать 3 года со дня направления оператором электронной площадки этому претенденту уведомления о принятии решения о его регистрации на электронной площадке.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Претендент, получивший регистрацию на электронной площадке, не вправе подавать заявку на участие в продаже имущества, если до дня окончания срока действия регистрации осталось менее 3 месяцев.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Оператор электронной площадки должен направить не позднее 4 месяцев до дня окончания срока регистрации претендента на электронной площадке соответствующее уведомление этому претенденту. В случае если этот претендент ранее получал регистрацию на электронной площадке, он вправе пройти регистрацию на новый срок, не ранее чем за 6 месяцев до дня окончания срока действия ранее полученной регистрации.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b/>
          <w:sz w:val="28"/>
          <w:szCs w:val="28"/>
        </w:rPr>
        <w:t>Для участия в продаже муниципального имущества на аукционе в электронной форме</w:t>
      </w:r>
      <w:r w:rsidRPr="00D74AEF">
        <w:rPr>
          <w:rFonts w:ascii="Times New Roman" w:hAnsi="Times New Roman"/>
          <w:sz w:val="28"/>
          <w:szCs w:val="28"/>
        </w:rPr>
        <w:t xml:space="preserve"> </w:t>
      </w:r>
      <w:r w:rsidRPr="00D74AEF">
        <w:rPr>
          <w:rFonts w:ascii="Times New Roman" w:hAnsi="Times New Roman"/>
          <w:b/>
          <w:sz w:val="28"/>
          <w:szCs w:val="28"/>
        </w:rPr>
        <w:t>претенденты заполняют размещенную в открытой части электронной площадки форму заявки с одновременным приложением электронных образов документов</w:t>
      </w:r>
      <w:r w:rsidRPr="00D74AEF">
        <w:rPr>
          <w:rFonts w:ascii="Times New Roman" w:hAnsi="Times New Roman"/>
          <w:sz w:val="28"/>
          <w:szCs w:val="28"/>
        </w:rPr>
        <w:t>: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 w:rsidRPr="00D74AEF">
        <w:rPr>
          <w:rFonts w:ascii="Times New Roman" w:hAnsi="Times New Roman"/>
          <w:b/>
          <w:sz w:val="28"/>
          <w:szCs w:val="28"/>
        </w:rPr>
        <w:t xml:space="preserve">юридические лица:     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 w:rsidRPr="00D74AEF">
        <w:rPr>
          <w:rFonts w:ascii="Times New Roman" w:hAnsi="Times New Roman"/>
          <w:b/>
          <w:sz w:val="28"/>
          <w:szCs w:val="28"/>
        </w:rPr>
        <w:t>- заверенные копии учредительных документов;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 w:rsidRPr="00D74AEF">
        <w:rPr>
          <w:rFonts w:ascii="Times New Roman" w:hAnsi="Times New Roman"/>
          <w:b/>
          <w:sz w:val="28"/>
          <w:szCs w:val="28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</w:t>
      </w:r>
      <w:r w:rsidRPr="00D74AEF">
        <w:rPr>
          <w:rFonts w:ascii="Times New Roman" w:hAnsi="Times New Roman"/>
          <w:b/>
          <w:sz w:val="28"/>
          <w:szCs w:val="28"/>
        </w:rPr>
        <w:lastRenderedPageBreak/>
        <w:t>наличии печати) и подписанное его руководителем письмо);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  <w:r w:rsidRPr="00D74AEF">
        <w:rPr>
          <w:rFonts w:ascii="Times New Roman" w:hAnsi="Times New Roman"/>
          <w:b/>
          <w:sz w:val="28"/>
          <w:szCs w:val="28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b/>
          <w:sz w:val="28"/>
          <w:szCs w:val="28"/>
        </w:rPr>
        <w:t xml:space="preserve">физические лица предъявляют копию всех листов документа, </w:t>
      </w:r>
      <w:proofErr w:type="gramStart"/>
      <w:r w:rsidRPr="00D74AEF">
        <w:rPr>
          <w:rFonts w:ascii="Times New Roman" w:hAnsi="Times New Roman"/>
          <w:b/>
          <w:sz w:val="28"/>
          <w:szCs w:val="28"/>
        </w:rPr>
        <w:t>удостоверяющий</w:t>
      </w:r>
      <w:proofErr w:type="gramEnd"/>
      <w:r w:rsidRPr="00D74AEF">
        <w:rPr>
          <w:rFonts w:ascii="Times New Roman" w:hAnsi="Times New Roman"/>
          <w:b/>
          <w:sz w:val="28"/>
          <w:szCs w:val="28"/>
        </w:rPr>
        <w:t xml:space="preserve"> личность.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D74AEF">
        <w:rPr>
          <w:rFonts w:ascii="Times New Roman" w:hAnsi="Times New Roman"/>
          <w:sz w:val="28"/>
          <w:szCs w:val="28"/>
        </w:rPr>
        <w:t>,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если от имени претендента действует его представитель по доверенности, к заявке должна быть приложена </w:t>
      </w:r>
      <w:r w:rsidRPr="00D74AEF">
        <w:rPr>
          <w:rFonts w:ascii="Times New Roman" w:hAnsi="Times New Roman"/>
          <w:b/>
          <w:sz w:val="28"/>
          <w:szCs w:val="28"/>
        </w:rPr>
        <w:t>доверенность</w:t>
      </w:r>
      <w:r w:rsidRPr="00D74AEF">
        <w:rPr>
          <w:rFonts w:ascii="Times New Roman" w:hAnsi="Times New Roman"/>
          <w:sz w:val="28"/>
          <w:szCs w:val="28"/>
        </w:rPr>
        <w:t xml:space="preserve"> </w:t>
      </w:r>
      <w:r w:rsidRPr="00D74AEF">
        <w:rPr>
          <w:rFonts w:ascii="Times New Roman" w:hAnsi="Times New Roman"/>
          <w:b/>
          <w:sz w:val="28"/>
          <w:szCs w:val="28"/>
        </w:rPr>
        <w:t>на осуществление действий от имени претендента</w:t>
      </w:r>
      <w:r w:rsidRPr="00D74AEF">
        <w:rPr>
          <w:rFonts w:ascii="Times New Roman" w:hAnsi="Times New Roman"/>
          <w:sz w:val="28"/>
          <w:szCs w:val="28"/>
        </w:rPr>
        <w:t>, оформленная в установленном порядке, или нотариально заверенная копия такой доверенности. В случае</w:t>
      </w:r>
      <w:proofErr w:type="gramStart"/>
      <w:r w:rsidRPr="00D74AEF">
        <w:rPr>
          <w:rFonts w:ascii="Times New Roman" w:hAnsi="Times New Roman"/>
          <w:sz w:val="28"/>
          <w:szCs w:val="28"/>
        </w:rPr>
        <w:t>,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</w:t>
      </w:r>
      <w:r w:rsidRPr="00D74AEF">
        <w:rPr>
          <w:rFonts w:ascii="Times New Roman" w:hAnsi="Times New Roman"/>
          <w:b/>
          <w:sz w:val="28"/>
          <w:szCs w:val="28"/>
        </w:rPr>
        <w:t>документ, подтверждающий полномочия этого лица</w:t>
      </w:r>
      <w:r w:rsidRPr="00D74AEF">
        <w:rPr>
          <w:rFonts w:ascii="Times New Roman" w:hAnsi="Times New Roman"/>
          <w:sz w:val="28"/>
          <w:szCs w:val="28"/>
        </w:rPr>
        <w:t>.</w:t>
      </w:r>
    </w:p>
    <w:p w:rsidR="00E213C9" w:rsidRPr="00D74AEF" w:rsidRDefault="00E213C9" w:rsidP="00E213C9">
      <w:pPr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b/>
          <w:sz w:val="28"/>
          <w:szCs w:val="28"/>
        </w:rPr>
        <w:t>К данным документам также прилагается их опись</w:t>
      </w:r>
      <w:r w:rsidRPr="00D74AEF">
        <w:rPr>
          <w:rFonts w:ascii="Times New Roman" w:hAnsi="Times New Roman"/>
          <w:sz w:val="28"/>
          <w:szCs w:val="28"/>
        </w:rPr>
        <w:t xml:space="preserve">. </w:t>
      </w:r>
    </w:p>
    <w:p w:rsidR="00E213C9" w:rsidRPr="00D74AEF" w:rsidRDefault="00E213C9" w:rsidP="00E213C9">
      <w:pPr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Указанные документы в части их оформления и содержания должны соответствовать требованиям </w:t>
      </w:r>
      <w:proofErr w:type="gramStart"/>
      <w:r w:rsidRPr="00D74AEF">
        <w:rPr>
          <w:rFonts w:ascii="Times New Roman" w:hAnsi="Times New Roman"/>
          <w:sz w:val="28"/>
          <w:szCs w:val="28"/>
        </w:rPr>
        <w:t>законодательства Российской Федерации, представленные иностранными юридическими лицами документы подлежат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легализации на территории Российской Федерации, должны иметь заверенный перевод на русский язык. 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Одно лицо имеет право подать только одну заявку в отношении лота.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Для участия в продаже имущества на аукционе претенденты перечисляют задаток в размере 10 процентов начальной цены продажи имущества.</w:t>
      </w:r>
    </w:p>
    <w:p w:rsidR="00E213C9" w:rsidRDefault="00E213C9" w:rsidP="00E213C9">
      <w:pPr>
        <w:pStyle w:val="a4"/>
        <w:spacing w:after="0"/>
        <w:ind w:firstLine="360"/>
        <w:rPr>
          <w:rFonts w:ascii="Times New Roman" w:hAnsi="Times New Roman"/>
          <w:sz w:val="28"/>
          <w:szCs w:val="28"/>
        </w:rPr>
      </w:pPr>
      <w:r w:rsidRPr="00F80171">
        <w:rPr>
          <w:rFonts w:ascii="Times New Roman" w:hAnsi="Times New Roman"/>
          <w:sz w:val="28"/>
          <w:szCs w:val="28"/>
        </w:rPr>
        <w:t>Задатки за участие в электронном аукционе вносятся участниками торгов на расчетный счет оператора электронной площадки по следующим реквизитам:</w:t>
      </w:r>
    </w:p>
    <w:p w:rsidR="00E213C9" w:rsidRPr="00162619" w:rsidRDefault="00E213C9" w:rsidP="00E213C9">
      <w:pPr>
        <w:widowControl/>
        <w:spacing w:after="120" w:line="276" w:lineRule="auto"/>
        <w:ind w:firstLine="0"/>
        <w:contextualSpacing/>
        <w:rPr>
          <w:rFonts w:ascii="Times New Roman" w:hAnsi="Times New Roman"/>
          <w:i/>
          <w:sz w:val="28"/>
          <w:szCs w:val="28"/>
        </w:rPr>
      </w:pPr>
      <w:r w:rsidRPr="00162619">
        <w:rPr>
          <w:rFonts w:ascii="Times New Roman" w:hAnsi="Times New Roman"/>
          <w:sz w:val="28"/>
          <w:szCs w:val="28"/>
        </w:rPr>
        <w:t>Наименование:</w:t>
      </w:r>
      <w:r w:rsidRPr="00162619">
        <w:rPr>
          <w:rFonts w:ascii="Times New Roman" w:hAnsi="Times New Roman"/>
          <w:i/>
          <w:sz w:val="28"/>
          <w:szCs w:val="28"/>
        </w:rPr>
        <w:t xml:space="preserve"> АО "ЭТС"</w:t>
      </w:r>
    </w:p>
    <w:p w:rsidR="00E213C9" w:rsidRPr="00162619" w:rsidRDefault="00E213C9" w:rsidP="00E213C9">
      <w:pPr>
        <w:widowControl/>
        <w:spacing w:after="120" w:line="276" w:lineRule="auto"/>
        <w:ind w:firstLine="0"/>
        <w:contextualSpacing/>
        <w:rPr>
          <w:rFonts w:ascii="Times New Roman" w:hAnsi="Times New Roman"/>
          <w:i/>
          <w:sz w:val="28"/>
          <w:szCs w:val="28"/>
        </w:rPr>
      </w:pPr>
      <w:r w:rsidRPr="00162619">
        <w:rPr>
          <w:rFonts w:ascii="Times New Roman" w:hAnsi="Times New Roman"/>
          <w:sz w:val="28"/>
          <w:szCs w:val="28"/>
        </w:rPr>
        <w:t>ИНН:</w:t>
      </w:r>
      <w:r w:rsidRPr="00162619">
        <w:rPr>
          <w:rFonts w:ascii="Times New Roman" w:hAnsi="Times New Roman"/>
          <w:i/>
          <w:sz w:val="28"/>
          <w:szCs w:val="28"/>
        </w:rPr>
        <w:t xml:space="preserve"> 7703668940</w:t>
      </w:r>
    </w:p>
    <w:p w:rsidR="00E213C9" w:rsidRPr="00162619" w:rsidRDefault="00E213C9" w:rsidP="00E213C9">
      <w:pPr>
        <w:widowControl/>
        <w:spacing w:after="120" w:line="276" w:lineRule="auto"/>
        <w:ind w:firstLine="0"/>
        <w:contextualSpacing/>
        <w:rPr>
          <w:rFonts w:ascii="Times New Roman" w:hAnsi="Times New Roman"/>
          <w:i/>
          <w:sz w:val="28"/>
          <w:szCs w:val="28"/>
        </w:rPr>
      </w:pPr>
      <w:r w:rsidRPr="00162619">
        <w:rPr>
          <w:rFonts w:ascii="Times New Roman" w:hAnsi="Times New Roman"/>
          <w:sz w:val="28"/>
          <w:szCs w:val="28"/>
        </w:rPr>
        <w:t>КПП:</w:t>
      </w:r>
      <w:r w:rsidRPr="00162619">
        <w:rPr>
          <w:rFonts w:ascii="Times New Roman" w:hAnsi="Times New Roman"/>
          <w:i/>
          <w:sz w:val="28"/>
          <w:szCs w:val="28"/>
        </w:rPr>
        <w:t xml:space="preserve"> 770301001</w:t>
      </w:r>
    </w:p>
    <w:p w:rsidR="00E213C9" w:rsidRPr="00162619" w:rsidRDefault="00E213C9" w:rsidP="00E213C9">
      <w:pPr>
        <w:widowControl/>
        <w:spacing w:after="120" w:line="276" w:lineRule="auto"/>
        <w:ind w:firstLine="0"/>
        <w:contextualSpacing/>
        <w:rPr>
          <w:rFonts w:ascii="Times New Roman" w:hAnsi="Times New Roman"/>
          <w:i/>
          <w:sz w:val="28"/>
          <w:szCs w:val="28"/>
        </w:rPr>
      </w:pPr>
      <w:r w:rsidRPr="00162619">
        <w:rPr>
          <w:rFonts w:ascii="Times New Roman" w:hAnsi="Times New Roman"/>
          <w:sz w:val="28"/>
          <w:szCs w:val="28"/>
        </w:rPr>
        <w:t>Наименование банка получателя:</w:t>
      </w:r>
      <w:r w:rsidRPr="00162619">
        <w:rPr>
          <w:rFonts w:ascii="Times New Roman" w:hAnsi="Times New Roman"/>
          <w:i/>
          <w:sz w:val="28"/>
          <w:szCs w:val="28"/>
        </w:rPr>
        <w:t xml:space="preserve"> АО "АЛЬФА-БАНК" г. Москва</w:t>
      </w:r>
    </w:p>
    <w:p w:rsidR="00E213C9" w:rsidRPr="00162619" w:rsidRDefault="00E213C9" w:rsidP="00E213C9">
      <w:pPr>
        <w:widowControl/>
        <w:spacing w:after="120" w:line="276" w:lineRule="auto"/>
        <w:ind w:firstLine="0"/>
        <w:contextualSpacing/>
        <w:rPr>
          <w:rFonts w:ascii="Times New Roman" w:hAnsi="Times New Roman"/>
          <w:i/>
          <w:sz w:val="28"/>
          <w:szCs w:val="28"/>
        </w:rPr>
      </w:pPr>
      <w:r w:rsidRPr="00162619">
        <w:rPr>
          <w:rFonts w:ascii="Times New Roman" w:hAnsi="Times New Roman"/>
          <w:sz w:val="28"/>
          <w:szCs w:val="28"/>
        </w:rPr>
        <w:t>БИК:</w:t>
      </w:r>
      <w:r w:rsidRPr="00162619">
        <w:rPr>
          <w:rFonts w:ascii="Times New Roman" w:hAnsi="Times New Roman"/>
          <w:i/>
          <w:sz w:val="28"/>
          <w:szCs w:val="28"/>
        </w:rPr>
        <w:t xml:space="preserve"> 044525593</w:t>
      </w:r>
    </w:p>
    <w:p w:rsidR="00E213C9" w:rsidRPr="00162619" w:rsidRDefault="00E213C9" w:rsidP="00E213C9">
      <w:pPr>
        <w:widowControl/>
        <w:spacing w:after="120" w:line="276" w:lineRule="auto"/>
        <w:ind w:firstLine="0"/>
        <w:contextualSpacing/>
        <w:rPr>
          <w:rFonts w:ascii="Times New Roman" w:hAnsi="Times New Roman"/>
          <w:i/>
          <w:sz w:val="28"/>
          <w:szCs w:val="28"/>
        </w:rPr>
      </w:pPr>
      <w:r w:rsidRPr="00162619">
        <w:rPr>
          <w:rFonts w:ascii="Times New Roman" w:hAnsi="Times New Roman"/>
          <w:sz w:val="28"/>
          <w:szCs w:val="28"/>
        </w:rPr>
        <w:t>Расчетный счет (казначейский счет):</w:t>
      </w:r>
      <w:r w:rsidRPr="00162619">
        <w:rPr>
          <w:rFonts w:ascii="Times New Roman" w:hAnsi="Times New Roman"/>
          <w:i/>
          <w:sz w:val="28"/>
          <w:szCs w:val="28"/>
        </w:rPr>
        <w:t xml:space="preserve"> 40702810301400020601</w:t>
      </w:r>
    </w:p>
    <w:p w:rsidR="00E213C9" w:rsidRPr="00162619" w:rsidRDefault="00E213C9" w:rsidP="00E213C9">
      <w:pPr>
        <w:widowControl/>
        <w:spacing w:after="120" w:line="276" w:lineRule="auto"/>
        <w:ind w:firstLine="0"/>
        <w:contextualSpacing/>
        <w:rPr>
          <w:rFonts w:ascii="Times New Roman" w:hAnsi="Times New Roman"/>
          <w:i/>
          <w:sz w:val="28"/>
          <w:szCs w:val="28"/>
        </w:rPr>
      </w:pPr>
      <w:r w:rsidRPr="00162619">
        <w:rPr>
          <w:rFonts w:ascii="Times New Roman" w:hAnsi="Times New Roman"/>
          <w:sz w:val="28"/>
          <w:szCs w:val="28"/>
        </w:rPr>
        <w:t>Корреспондентский счет (ЕКС):</w:t>
      </w:r>
      <w:r w:rsidRPr="00162619">
        <w:rPr>
          <w:rFonts w:ascii="Times New Roman" w:hAnsi="Times New Roman"/>
          <w:i/>
          <w:sz w:val="28"/>
          <w:szCs w:val="28"/>
        </w:rPr>
        <w:t xml:space="preserve"> 30101810200000000593</w:t>
      </w:r>
    </w:p>
    <w:p w:rsidR="00E213C9" w:rsidRPr="00F80171" w:rsidRDefault="00E213C9" w:rsidP="00E213C9">
      <w:pPr>
        <w:widowControl/>
        <w:spacing w:after="120" w:line="276" w:lineRule="auto"/>
        <w:ind w:firstLine="0"/>
        <w:contextualSpacing/>
        <w:rPr>
          <w:rFonts w:ascii="Times New Roman" w:hAnsi="Times New Roman"/>
          <w:i/>
          <w:sz w:val="28"/>
          <w:szCs w:val="28"/>
        </w:rPr>
      </w:pPr>
      <w:r w:rsidRPr="00162619">
        <w:rPr>
          <w:rFonts w:ascii="Times New Roman" w:hAnsi="Times New Roman"/>
          <w:sz w:val="28"/>
          <w:szCs w:val="28"/>
        </w:rPr>
        <w:t>Назначение платежа:</w:t>
      </w:r>
      <w:r w:rsidRPr="00162619">
        <w:rPr>
          <w:rFonts w:ascii="Times New Roman" w:hAnsi="Times New Roman"/>
          <w:i/>
          <w:sz w:val="28"/>
          <w:szCs w:val="28"/>
        </w:rPr>
        <w:t xml:space="preserve"> Пополнение лицевого счета № ________ по заявке № _______</w:t>
      </w:r>
      <w:proofErr w:type="gramStart"/>
      <w:r w:rsidRPr="00162619">
        <w:rPr>
          <w:rFonts w:ascii="Times New Roman" w:hAnsi="Times New Roman"/>
          <w:i/>
          <w:sz w:val="28"/>
          <w:szCs w:val="28"/>
        </w:rPr>
        <w:t xml:space="preserve"> ,</w:t>
      </w:r>
      <w:proofErr w:type="gramEnd"/>
      <w:r w:rsidRPr="00162619">
        <w:rPr>
          <w:rFonts w:ascii="Times New Roman" w:hAnsi="Times New Roman"/>
          <w:i/>
          <w:sz w:val="28"/>
          <w:szCs w:val="28"/>
        </w:rPr>
        <w:t xml:space="preserve"> без НДС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Данное сообщение является публичной офертой для заключения договора о задатке в соответствии со </w:t>
      </w:r>
      <w:hyperlink r:id="rId5" w:history="1">
        <w:r w:rsidRPr="00D74AEF">
          <w:rPr>
            <w:rStyle w:val="a6"/>
            <w:rFonts w:ascii="Times New Roman" w:hAnsi="Times New Roman"/>
            <w:sz w:val="28"/>
            <w:szCs w:val="28"/>
          </w:rPr>
          <w:t>ст. 437</w:t>
        </w:r>
      </w:hyperlink>
      <w:r w:rsidRPr="00D74AEF">
        <w:rPr>
          <w:rFonts w:ascii="Times New Roman" w:hAnsi="Times New Roman"/>
          <w:sz w:val="28"/>
          <w:szCs w:val="28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установленном порядке.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lastRenderedPageBreak/>
        <w:t>Лицам, перечислившим задаток для участия в продаже муниципального имущества на аукционе, денежные средства возвращаются в следующем порядке: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участникам, за исключением победителя либо лица, признанного единственным участником аукциона - в течение 5 дней со дня подведения итогов продажи имущества;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претендентам, не допущенным к участию в продаже имущества, а также претендентам, отозвавшим заявку позднее дня окончания приема заявок, - в течение 5 календарных дней со дня подписания протокола о признании претендентов участниками;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претендентам, отозвавшим заявку не позднее дня окончания приема заявок, - в течение 5 календарных дней со дня поступления уведомления об отзыве заявки.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Задаток победителя продажи муниципального имущества, либо лица, признанного единственным участником аукциона, засчитывается в счет оплаты приобретаемого имущества и подлежит перечислению в установленном порядке в бюджет </w:t>
      </w:r>
      <w:proofErr w:type="spellStart"/>
      <w:r w:rsidRPr="00D74AEF">
        <w:rPr>
          <w:rFonts w:ascii="Times New Roman" w:hAnsi="Times New Roman"/>
          <w:sz w:val="28"/>
          <w:szCs w:val="28"/>
        </w:rPr>
        <w:t>Вадского</w:t>
      </w:r>
      <w:proofErr w:type="spellEnd"/>
      <w:r w:rsidRPr="00D74AEF">
        <w:rPr>
          <w:rFonts w:ascii="Times New Roman" w:hAnsi="Times New Roman"/>
          <w:sz w:val="28"/>
          <w:szCs w:val="28"/>
        </w:rPr>
        <w:t xml:space="preserve"> муниципального округа Нижегородской области в течение 5 календарных дней со дня истечения срока, установленного для заключения договора купли-продажи имущества.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Задатки не возвращаются в случаях: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отказа (уклонения) победителя, либо лица, признанного единственным участником аукциона, от подписания договора купли-продажи в установленный срок, при этом он утрачивает право на заключение указанного договора;</w:t>
      </w:r>
    </w:p>
    <w:p w:rsidR="00E213C9" w:rsidRPr="00D74AEF" w:rsidRDefault="00E213C9" w:rsidP="00E213C9">
      <w:pPr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отказа от исполнения покупателем обязательств по оплате по договору купли-продажи муниципального имущества.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заявок. Каждой заявке присваивается номер с указанием даты и времени приема.</w:t>
      </w:r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В течение одного часа со времени поступления заявки оператор электронной площадки сообщает претенденту о ее поступлении путем направления </w:t>
      </w:r>
      <w:proofErr w:type="gramStart"/>
      <w:r w:rsidRPr="00D74AEF">
        <w:rPr>
          <w:rFonts w:ascii="Times New Roman" w:hAnsi="Times New Roman"/>
          <w:sz w:val="28"/>
          <w:szCs w:val="28"/>
        </w:rPr>
        <w:t>уведомления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с приложением электронных копий зарегистрированной заявки и прилагаемых к ней документов.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bookmarkStart w:id="0" w:name="sub_337"/>
      <w:r w:rsidRPr="00D74AEF">
        <w:rPr>
          <w:rFonts w:ascii="Times New Roman" w:hAnsi="Times New Roman"/>
          <w:sz w:val="28"/>
          <w:szCs w:val="28"/>
        </w:rPr>
        <w:t>Претендент не допускается к участию в аукционе по следующим основаниям:</w:t>
      </w:r>
    </w:p>
    <w:bookmarkEnd w:id="0"/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представлены не все документы в соответствии с перечнем, указанным в информационном сообщении или оформление указанных документов не соответствует законодательству Российской Федерации;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заявка подана лицом, не уполномоченным претендентом на осуществление таких действий;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lastRenderedPageBreak/>
        <w:t>- не подтверждено поступление в установленный срок задатка на счет, указанный в информационном сообщении.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bookmarkStart w:id="1" w:name="sub_338"/>
      <w:r w:rsidRPr="00D74AEF">
        <w:rPr>
          <w:rFonts w:ascii="Times New Roman" w:hAnsi="Times New Roman"/>
          <w:sz w:val="28"/>
          <w:szCs w:val="28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E213C9" w:rsidRPr="00D74AEF" w:rsidRDefault="00E213C9" w:rsidP="00E213C9">
      <w:pPr>
        <w:autoSpaceDE w:val="0"/>
        <w:autoSpaceDN w:val="0"/>
        <w:adjustRightInd w:val="0"/>
        <w:ind w:firstLine="53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 </w:t>
      </w:r>
      <w:bookmarkEnd w:id="1"/>
      <w:r w:rsidRPr="00D74AEF">
        <w:rPr>
          <w:rFonts w:ascii="Times New Roman" w:hAnsi="Times New Roman"/>
          <w:sz w:val="28"/>
          <w:szCs w:val="28"/>
        </w:rPr>
        <w:t>В случае отзыва претендентом заявки уведомление об отзыве заявки вместе с заявкой в течение одного часа поступает в "личный кабинет" продавца, о чем претенденту направляется соответствующее уведомление.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К участию в процедуре продажи имущества допускаются лица, признанные продавцом участниками продажи.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К участию в продаже на аукционе допускаются физические и юридические лица, признаваемые в соответствии со ст.5 Федерального закона Российской Федерации от 21.12.2001 №178-ФЗ «О приватизации государственного и муниципального имущества» покупателями, своевременно подавшие заявку и представившие надлежащим образом оформленные документы в соответствии с перечнем, объявленным в настоящем информационном сообщении, </w:t>
      </w:r>
      <w:proofErr w:type="gramStart"/>
      <w:r w:rsidRPr="00D74AEF">
        <w:rPr>
          <w:rFonts w:ascii="Times New Roman" w:hAnsi="Times New Roman"/>
          <w:sz w:val="28"/>
          <w:szCs w:val="28"/>
        </w:rPr>
        <w:t>задатки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которых поступили на счет Продавца в установленный в информационном сообщении срок.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D74AEF">
        <w:rPr>
          <w:rFonts w:ascii="Times New Roman" w:hAnsi="Times New Roman"/>
          <w:sz w:val="28"/>
          <w:szCs w:val="28"/>
        </w:rPr>
        <w:t>Согласно действующему законодательству в продаже не могут участвовать недееспособные физические лица, государственные и муниципальные унитарные предприятия, государственные и муниципальные учреждения, а также юридические лица, в уставном капитале которых доля Российской Федерации, субъектов Российской Федерации и муниципальных образований превышает 25%, юридические лица,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D74AEF">
        <w:rPr>
          <w:rFonts w:ascii="Times New Roman" w:hAnsi="Times New Roman"/>
          <w:sz w:val="28"/>
          <w:szCs w:val="28"/>
        </w:rPr>
        <w:t>бенефициарных</w:t>
      </w:r>
      <w:proofErr w:type="spellEnd"/>
      <w:r w:rsidRPr="00D74AEF">
        <w:rPr>
          <w:rFonts w:ascii="Times New Roman" w:hAnsi="Times New Roman"/>
          <w:sz w:val="28"/>
          <w:szCs w:val="28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D74AEF">
        <w:rPr>
          <w:rFonts w:ascii="Times New Roman" w:hAnsi="Times New Roman"/>
          <w:sz w:val="28"/>
          <w:szCs w:val="28"/>
        </w:rPr>
        <w:t>,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если в последствии будет установлено, что покупатель муниципального имущества не имел законное право на его приобретение, соответствующая сделка признается ничтожной.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В день определения участников, указанный в информационном сообщении о проведен</w:t>
      </w:r>
      <w:proofErr w:type="gramStart"/>
      <w:r w:rsidRPr="00D74AEF">
        <w:rPr>
          <w:rFonts w:ascii="Times New Roman" w:hAnsi="Times New Roman"/>
          <w:sz w:val="28"/>
          <w:szCs w:val="28"/>
        </w:rPr>
        <w:t>ии ау</w:t>
      </w:r>
      <w:proofErr w:type="gramEnd"/>
      <w:r w:rsidRPr="00D74AEF">
        <w:rPr>
          <w:rFonts w:ascii="Times New Roman" w:hAnsi="Times New Roman"/>
          <w:sz w:val="28"/>
          <w:szCs w:val="28"/>
        </w:rPr>
        <w:t>кциона, оператор электронной площадки через "личный кабинет" продавца обеспечивает доступ продавца к поданным претендентами заявкам и документам, а также к журналу приема заявок.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D74AEF">
        <w:rPr>
          <w:rFonts w:ascii="Times New Roman" w:hAnsi="Times New Roman"/>
          <w:sz w:val="28"/>
          <w:szCs w:val="28"/>
        </w:rPr>
        <w:t xml:space="preserve">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</w:t>
      </w:r>
      <w:r w:rsidRPr="00D74AEF">
        <w:rPr>
          <w:rFonts w:ascii="Times New Roman" w:hAnsi="Times New Roman"/>
          <w:sz w:val="28"/>
          <w:szCs w:val="28"/>
        </w:rPr>
        <w:lastRenderedPageBreak/>
        <w:t>к участию в аукционе, с указанием оснований отказа.</w:t>
      </w:r>
      <w:proofErr w:type="gramEnd"/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оператор электронной площадки направляет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торгов.</w:t>
      </w:r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D74AEF">
        <w:rPr>
          <w:rFonts w:ascii="Times New Roman" w:hAnsi="Times New Roman"/>
          <w:sz w:val="28"/>
          <w:szCs w:val="28"/>
        </w:rPr>
        <w:t>,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если заявку на участие в аукционе подало только одно лицо, признанное единственным участником аукциона, договор заключается с таким лицом по начальной цене продажи муниципального имущества.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Проведение процедуры аукциона должно состояться не позднее 3-го рабочего дня со дня определения участников аукциона, указанного в информационном сообщении.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Аукцион проводится в день и время, указанные в информационном сообщении о проведен</w:t>
      </w:r>
      <w:proofErr w:type="gramStart"/>
      <w:r w:rsidRPr="00D74AEF">
        <w:rPr>
          <w:rFonts w:ascii="Times New Roman" w:hAnsi="Times New Roman"/>
          <w:sz w:val="28"/>
          <w:szCs w:val="28"/>
        </w:rPr>
        <w:t>ии ау</w:t>
      </w:r>
      <w:proofErr w:type="gramEnd"/>
      <w:r w:rsidRPr="00D74AEF">
        <w:rPr>
          <w:rFonts w:ascii="Times New Roman" w:hAnsi="Times New Roman"/>
          <w:sz w:val="28"/>
          <w:szCs w:val="28"/>
        </w:rPr>
        <w:t>кциона, путем последовательного повышения участниками начальной цены продажи на величину, равную либо кратную величине "шага аукциона".</w:t>
      </w:r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"Шаг аукциона"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Со времени начала проведения процедуры аукциона оператором электронной площадки размещается:</w:t>
      </w:r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-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</w:t>
      </w:r>
      <w:r w:rsidRPr="00D74AEF">
        <w:rPr>
          <w:rFonts w:ascii="Times New Roman" w:hAnsi="Times New Roman"/>
          <w:sz w:val="28"/>
          <w:szCs w:val="28"/>
        </w:rPr>
        <w:lastRenderedPageBreak/>
        <w:t>средств электронной площадки завершается;</w:t>
      </w:r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При этом программными средствами электронной площадки обеспечивается: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исключение возможности подачи участником предложения о цене имущества, не соответствующего увеличению текущей цены на величину "шага аукциона";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Победителем продажи признается участник, предложивший в ходе торгов наиболее высокую цену за имущество.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D74AEF">
        <w:rPr>
          <w:rFonts w:ascii="Times New Roman" w:hAnsi="Times New Roman"/>
          <w:sz w:val="28"/>
          <w:szCs w:val="28"/>
        </w:rPr>
        <w:t>Протокол об итогах аукциона удостоверяет право победителя или лица, признанного единственным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74AEF">
        <w:rPr>
          <w:rFonts w:ascii="Times New Roman" w:hAnsi="Times New Roman"/>
          <w:sz w:val="28"/>
          <w:szCs w:val="28"/>
        </w:rPr>
        <w:t>лица - участника продажи, который сделал предпоследнее предложение о цене такого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Процедура аукциона считается завершенной со времени подписания продавцом протокола об итогах аукциона.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Аукцион признается несостоявшимся в следующих случаях:</w:t>
      </w:r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не было подано ни одной заявки на участие либо ни один из претендентов не признан участником;</w:t>
      </w:r>
    </w:p>
    <w:p w:rsidR="00E213C9" w:rsidRPr="00D74AEF" w:rsidRDefault="00E213C9" w:rsidP="00E213C9">
      <w:pPr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ни один из участников не сделал предложение о начальной цене имущества;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- лицо, признанное единственным участником аукциона, отказалось от </w:t>
      </w:r>
      <w:r w:rsidRPr="00D74AEF">
        <w:rPr>
          <w:rFonts w:ascii="Times New Roman" w:hAnsi="Times New Roman"/>
          <w:sz w:val="28"/>
          <w:szCs w:val="28"/>
        </w:rPr>
        <w:lastRenderedPageBreak/>
        <w:t>заключения договора купли-продажи.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Решение о признан</w:t>
      </w:r>
      <w:proofErr w:type="gramStart"/>
      <w:r w:rsidRPr="00D74AEF">
        <w:rPr>
          <w:rFonts w:ascii="Times New Roman" w:hAnsi="Times New Roman"/>
          <w:sz w:val="28"/>
          <w:szCs w:val="28"/>
        </w:rPr>
        <w:t>ии ау</w:t>
      </w:r>
      <w:proofErr w:type="gramEnd"/>
      <w:r w:rsidRPr="00D74AEF">
        <w:rPr>
          <w:rFonts w:ascii="Times New Roman" w:hAnsi="Times New Roman"/>
          <w:sz w:val="28"/>
          <w:szCs w:val="28"/>
        </w:rPr>
        <w:t>кциона несостоявшимся оформляется протоколом.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В течение одного часа с момента подписания протокола об итогах аукциона победителю или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наименование имущества и иные позволяющие его индивидуализировать сведения (спецификация лота);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цена сделки;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- фамилия, имя, отчество физического лица или наименование юридического лица - победителя или лица, признанного единственным участником аукциона.</w:t>
      </w:r>
    </w:p>
    <w:p w:rsidR="00E213C9" w:rsidRPr="00D74AEF" w:rsidRDefault="00E213C9" w:rsidP="00E213C9">
      <w:pPr>
        <w:widowControl/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Заключение договора купли-продажи с победителем аукциона либо лицом, признанным единственным участником аукциона, осуществляется не ранее чем через десять дней и не позднее двадцати дней со дня размещения на официальном сайте в сети "Интернет" протокола об итогах аукциона. 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оплаты имущества.</w:t>
      </w:r>
    </w:p>
    <w:p w:rsidR="00E213C9" w:rsidRPr="00D74AEF" w:rsidRDefault="00E213C9" w:rsidP="00E213C9">
      <w:pPr>
        <w:autoSpaceDE w:val="0"/>
        <w:autoSpaceDN w:val="0"/>
        <w:adjustRightInd w:val="0"/>
        <w:ind w:firstLine="720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Оплата приобретаемого покупателем муниципального имущества производится единовременно в соответствии с договором купли-продажи не позднее 30 (тридцати) рабочих дней со дня его заключения, путем безналичного расчета по следующим реквизитам: УФК по Нижегородской области (УИЗО л/с 04323</w:t>
      </w:r>
      <w:r w:rsidRPr="00D74AEF">
        <w:rPr>
          <w:rFonts w:ascii="Times New Roman" w:hAnsi="Times New Roman"/>
          <w:sz w:val="28"/>
          <w:szCs w:val="28"/>
          <w:lang w:val="en-US"/>
        </w:rPr>
        <w:t>D</w:t>
      </w:r>
      <w:r w:rsidRPr="00D74AEF">
        <w:rPr>
          <w:rFonts w:ascii="Times New Roman" w:hAnsi="Times New Roman"/>
          <w:sz w:val="28"/>
          <w:szCs w:val="28"/>
        </w:rPr>
        <w:t xml:space="preserve">15700), ИНН 5206024100, </w:t>
      </w:r>
      <w:proofErr w:type="gramStart"/>
      <w:r w:rsidRPr="00D74AEF">
        <w:rPr>
          <w:rFonts w:ascii="Times New Roman" w:hAnsi="Times New Roman"/>
          <w:sz w:val="28"/>
          <w:szCs w:val="28"/>
        </w:rPr>
        <w:t>р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/с 03100643000000013200 </w:t>
      </w:r>
      <w:r>
        <w:rPr>
          <w:rFonts w:ascii="Times New Roman" w:hAnsi="Times New Roman"/>
          <w:sz w:val="28"/>
          <w:szCs w:val="28"/>
        </w:rPr>
        <w:t>ОКЦ №1 ВВ</w:t>
      </w:r>
      <w:r w:rsidRPr="00D74AEF">
        <w:rPr>
          <w:rFonts w:ascii="Times New Roman" w:hAnsi="Times New Roman"/>
          <w:sz w:val="28"/>
          <w:szCs w:val="28"/>
        </w:rPr>
        <w:t xml:space="preserve">ГУ Банка России//УФК по Нижегородской области г. Н. Новгорода, ЕКС 40102810745370000024, КПП 520601001, БИК 012202102, КБК 36611413040140000410, ОКТМО 22514000. 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>Такой запрос в режиме реального времени направляется в "личный кабинет" продавца для рассмотрения при условии, что запрос поступил продавцу не позднее 5 рабочих дней до окончания подачи заявок.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В течение 2 рабочих дней со дня поступления запроса продавец </w:t>
      </w:r>
      <w:r w:rsidRPr="00D74AEF">
        <w:rPr>
          <w:rFonts w:ascii="Times New Roman" w:hAnsi="Times New Roman"/>
          <w:sz w:val="28"/>
          <w:szCs w:val="28"/>
        </w:rPr>
        <w:lastRenderedPageBreak/>
        <w:t>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С условиями договора купли-продажи муниципального имущества можно ознакомиться </w:t>
      </w:r>
      <w:proofErr w:type="gramStart"/>
      <w:r w:rsidRPr="00D74AEF">
        <w:rPr>
          <w:rFonts w:ascii="Times New Roman" w:hAnsi="Times New Roman"/>
          <w:sz w:val="28"/>
          <w:szCs w:val="28"/>
        </w:rPr>
        <w:t>с даты размещения информационного сообщения на официальных сайтах торгов до даты окончания срока приема заявок на участие в аукционе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на официальных сайтах и на электронной площадке. 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Любое лицо, независимо от регистрации на электронной площадке, в период приема заявок на участие в аукционе, но не позднее, чем за два рабочих дня до даты окончания срока подачи заявок на участие в аукционе, вправе осмотреть выставленное на продажу имущество. Для осмотра муниципального имущества заинтересованному лицу необходимо направить продавцу соответствующее обращение на официальный адрес электронной почты: </w:t>
      </w:r>
      <w:proofErr w:type="spellStart"/>
      <w:r w:rsidRPr="00D74AEF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uizo</w:t>
      </w:r>
      <w:proofErr w:type="spellEnd"/>
      <w:r w:rsidRPr="00D74AEF">
        <w:rPr>
          <w:rFonts w:ascii="Times New Roman" w:hAnsi="Times New Roman"/>
          <w:color w:val="0000FF"/>
          <w:sz w:val="28"/>
          <w:szCs w:val="28"/>
          <w:u w:val="single"/>
        </w:rPr>
        <w:t>@</w:t>
      </w:r>
      <w:proofErr w:type="spellStart"/>
      <w:r w:rsidRPr="00D74AEF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vadnnov</w:t>
      </w:r>
      <w:proofErr w:type="spellEnd"/>
      <w:r w:rsidRPr="00D74AEF">
        <w:rPr>
          <w:rFonts w:ascii="Times New Roman" w:hAnsi="Times New Roman"/>
          <w:color w:val="0000FF"/>
          <w:sz w:val="28"/>
          <w:szCs w:val="28"/>
          <w:u w:val="single"/>
        </w:rPr>
        <w:t>.</w:t>
      </w:r>
      <w:proofErr w:type="spellStart"/>
      <w:r w:rsidRPr="00D74AEF">
        <w:rPr>
          <w:rFonts w:ascii="Times New Roman" w:hAnsi="Times New Roman"/>
          <w:color w:val="0000FF"/>
          <w:sz w:val="28"/>
          <w:szCs w:val="28"/>
          <w:u w:val="single"/>
          <w:lang w:val="en-US"/>
        </w:rPr>
        <w:t>ru</w:t>
      </w:r>
      <w:proofErr w:type="spellEnd"/>
      <w:r w:rsidRPr="00D74AEF">
        <w:rPr>
          <w:rFonts w:ascii="Times New Roman" w:hAnsi="Times New Roman"/>
          <w:color w:val="0000FF"/>
          <w:sz w:val="28"/>
          <w:szCs w:val="28"/>
          <w:u w:val="single"/>
        </w:rPr>
        <w:t>.</w:t>
      </w:r>
      <w:r w:rsidRPr="00D74AEF">
        <w:rPr>
          <w:rFonts w:ascii="Times New Roman" w:hAnsi="Times New Roman"/>
          <w:sz w:val="28"/>
          <w:szCs w:val="28"/>
        </w:rPr>
        <w:t xml:space="preserve">   </w:t>
      </w:r>
    </w:p>
    <w:p w:rsidR="00E213C9" w:rsidRPr="00D74AEF" w:rsidRDefault="00E213C9" w:rsidP="00E213C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Продавец вправе отказаться от проведения аукциона в любое время, но не </w:t>
      </w:r>
      <w:proofErr w:type="gramStart"/>
      <w:r w:rsidRPr="00D74AEF">
        <w:rPr>
          <w:rFonts w:ascii="Times New Roman" w:hAnsi="Times New Roman"/>
          <w:sz w:val="28"/>
          <w:szCs w:val="28"/>
        </w:rPr>
        <w:t>позднее</w:t>
      </w:r>
      <w:proofErr w:type="gramEnd"/>
      <w:r w:rsidRPr="00D74AEF">
        <w:rPr>
          <w:rFonts w:ascii="Times New Roman" w:hAnsi="Times New Roman"/>
          <w:sz w:val="28"/>
          <w:szCs w:val="28"/>
        </w:rPr>
        <w:t xml:space="preserve"> чем за три дня до наступления даты его проведения, в соответствии с частью 4 статьи 448 Гражданского кодекса Российской Федерации. </w:t>
      </w:r>
    </w:p>
    <w:p w:rsidR="00E213C9" w:rsidRPr="00D74AEF" w:rsidRDefault="00E213C9" w:rsidP="00E213C9">
      <w:pPr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color w:val="FF0000"/>
          <w:sz w:val="28"/>
          <w:szCs w:val="28"/>
        </w:rPr>
        <w:t xml:space="preserve">   </w:t>
      </w:r>
      <w:r w:rsidRPr="00D74AEF">
        <w:rPr>
          <w:rFonts w:ascii="Times New Roman" w:hAnsi="Times New Roman"/>
          <w:sz w:val="28"/>
          <w:szCs w:val="28"/>
        </w:rPr>
        <w:t xml:space="preserve"> </w:t>
      </w:r>
      <w:r w:rsidRPr="00D74AEF">
        <w:rPr>
          <w:rFonts w:ascii="Times New Roman" w:hAnsi="Times New Roman"/>
          <w:b/>
          <w:sz w:val="28"/>
          <w:szCs w:val="28"/>
        </w:rPr>
        <w:t xml:space="preserve">  Место, дата и время начала подачи заявок на учас</w:t>
      </w:r>
      <w:r>
        <w:rPr>
          <w:rFonts w:ascii="Times New Roman" w:hAnsi="Times New Roman"/>
          <w:b/>
          <w:sz w:val="28"/>
          <w:szCs w:val="28"/>
        </w:rPr>
        <w:t>тие в продаже на аукционе  –  7 июля</w:t>
      </w:r>
      <w:r w:rsidRPr="00D74AEF">
        <w:rPr>
          <w:rFonts w:ascii="Times New Roman" w:hAnsi="Times New Roman"/>
          <w:b/>
          <w:sz w:val="28"/>
          <w:szCs w:val="28"/>
        </w:rPr>
        <w:t xml:space="preserve"> 2026 г. в 8:00 на электронной торговой площадке «Фабрикант» в сети «Интернет» на сайте </w:t>
      </w:r>
      <w:hyperlink r:id="rId6" w:history="1">
        <w:r w:rsidRPr="00D74AEF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https</w:t>
        </w:r>
        <w:r w:rsidRPr="00D74AEF">
          <w:rPr>
            <w:rStyle w:val="a6"/>
            <w:rFonts w:ascii="Times New Roman" w:hAnsi="Times New Roman"/>
            <w:b/>
            <w:sz w:val="28"/>
            <w:szCs w:val="28"/>
          </w:rPr>
          <w:t>://</w:t>
        </w:r>
        <w:r w:rsidRPr="00D74AEF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D74AEF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D74AEF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fabrikant</w:t>
        </w:r>
        <w:proofErr w:type="spellEnd"/>
        <w:r w:rsidRPr="00D74AEF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D74AEF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D74AEF">
        <w:rPr>
          <w:rFonts w:ascii="Times New Roman" w:hAnsi="Times New Roman"/>
          <w:b/>
          <w:sz w:val="28"/>
          <w:szCs w:val="28"/>
        </w:rPr>
        <w:t xml:space="preserve">.  </w:t>
      </w:r>
    </w:p>
    <w:p w:rsidR="00E213C9" w:rsidRPr="00D74AEF" w:rsidRDefault="00E213C9" w:rsidP="00E213C9">
      <w:pPr>
        <w:rPr>
          <w:rFonts w:ascii="Times New Roman" w:hAnsi="Times New Roman"/>
          <w:b/>
          <w:sz w:val="28"/>
          <w:szCs w:val="28"/>
        </w:rPr>
      </w:pPr>
      <w:r w:rsidRPr="00D74AEF">
        <w:rPr>
          <w:rFonts w:ascii="Times New Roman" w:hAnsi="Times New Roman"/>
          <w:b/>
          <w:sz w:val="28"/>
          <w:szCs w:val="28"/>
        </w:rPr>
        <w:t xml:space="preserve">      Место, дата и время окончания подачи заявок на уча</w:t>
      </w:r>
      <w:r>
        <w:rPr>
          <w:rFonts w:ascii="Times New Roman" w:hAnsi="Times New Roman"/>
          <w:b/>
          <w:sz w:val="28"/>
          <w:szCs w:val="28"/>
        </w:rPr>
        <w:t>стие в продаже на аукционе  - 5 августа</w:t>
      </w:r>
      <w:r w:rsidRPr="00D74AEF">
        <w:rPr>
          <w:rFonts w:ascii="Times New Roman" w:hAnsi="Times New Roman"/>
          <w:b/>
          <w:sz w:val="28"/>
          <w:szCs w:val="28"/>
        </w:rPr>
        <w:t xml:space="preserve"> 2026 г. в 23:00 на электронной торговой площадке «Фабрикант» в сети «Интернет» на сайте </w:t>
      </w:r>
      <w:hyperlink r:id="rId7" w:history="1">
        <w:r w:rsidRPr="00D74AEF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https</w:t>
        </w:r>
        <w:r w:rsidRPr="00D74AEF">
          <w:rPr>
            <w:rStyle w:val="a6"/>
            <w:rFonts w:ascii="Times New Roman" w:hAnsi="Times New Roman"/>
            <w:b/>
            <w:sz w:val="28"/>
            <w:szCs w:val="28"/>
          </w:rPr>
          <w:t>://</w:t>
        </w:r>
        <w:r w:rsidRPr="00D74AEF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D74AEF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D74AEF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fabrikant</w:t>
        </w:r>
        <w:proofErr w:type="spellEnd"/>
        <w:r w:rsidRPr="00D74AEF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D74AEF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D74AEF">
        <w:rPr>
          <w:rFonts w:ascii="Times New Roman" w:hAnsi="Times New Roman"/>
          <w:b/>
          <w:sz w:val="28"/>
          <w:szCs w:val="28"/>
        </w:rPr>
        <w:t xml:space="preserve">. </w:t>
      </w:r>
    </w:p>
    <w:p w:rsidR="00E213C9" w:rsidRPr="00D74AEF" w:rsidRDefault="00E213C9" w:rsidP="00E213C9">
      <w:pPr>
        <w:ind w:firstLine="426"/>
        <w:rPr>
          <w:rFonts w:ascii="Times New Roman" w:hAnsi="Times New Roman"/>
          <w:b/>
          <w:sz w:val="28"/>
          <w:szCs w:val="28"/>
        </w:rPr>
      </w:pPr>
      <w:r w:rsidRPr="00D74AEF">
        <w:rPr>
          <w:rFonts w:ascii="Times New Roman" w:hAnsi="Times New Roman"/>
          <w:b/>
          <w:sz w:val="28"/>
          <w:szCs w:val="28"/>
        </w:rPr>
        <w:t xml:space="preserve">Срок поступления задатка </w:t>
      </w:r>
      <w:r>
        <w:rPr>
          <w:rFonts w:ascii="Times New Roman" w:hAnsi="Times New Roman"/>
          <w:b/>
          <w:sz w:val="28"/>
          <w:szCs w:val="28"/>
        </w:rPr>
        <w:t>на счет Продавца – не позднее 5 августа</w:t>
      </w:r>
      <w:r w:rsidRPr="00D74AEF">
        <w:rPr>
          <w:rFonts w:ascii="Times New Roman" w:hAnsi="Times New Roman"/>
          <w:b/>
          <w:sz w:val="28"/>
          <w:szCs w:val="28"/>
        </w:rPr>
        <w:t xml:space="preserve"> 2026 г. 23:00. </w:t>
      </w:r>
    </w:p>
    <w:p w:rsidR="00E213C9" w:rsidRPr="00D74AEF" w:rsidRDefault="00E213C9" w:rsidP="00E213C9">
      <w:pPr>
        <w:rPr>
          <w:rFonts w:ascii="Times New Roman" w:hAnsi="Times New Roman"/>
          <w:b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      </w:t>
      </w:r>
      <w:r w:rsidRPr="00D74AEF">
        <w:rPr>
          <w:rFonts w:ascii="Times New Roman" w:hAnsi="Times New Roman"/>
          <w:b/>
          <w:sz w:val="28"/>
          <w:szCs w:val="28"/>
        </w:rPr>
        <w:t>Дата определения уча</w:t>
      </w:r>
      <w:r>
        <w:rPr>
          <w:rFonts w:ascii="Times New Roman" w:hAnsi="Times New Roman"/>
          <w:b/>
          <w:sz w:val="28"/>
          <w:szCs w:val="28"/>
        </w:rPr>
        <w:t>стников продажи на аукционе - 6 августа</w:t>
      </w:r>
      <w:r w:rsidRPr="00D74AEF">
        <w:rPr>
          <w:rFonts w:ascii="Times New Roman" w:hAnsi="Times New Roman"/>
          <w:b/>
          <w:sz w:val="28"/>
          <w:szCs w:val="28"/>
        </w:rPr>
        <w:t xml:space="preserve"> 2026 г. 14:00. </w:t>
      </w:r>
    </w:p>
    <w:p w:rsidR="00E213C9" w:rsidRPr="00D74AEF" w:rsidRDefault="00E213C9" w:rsidP="00E213C9">
      <w:pPr>
        <w:rPr>
          <w:rFonts w:ascii="Times New Roman" w:hAnsi="Times New Roman"/>
          <w:b/>
          <w:sz w:val="28"/>
          <w:szCs w:val="28"/>
        </w:rPr>
      </w:pPr>
      <w:r w:rsidRPr="00D74AEF">
        <w:rPr>
          <w:rFonts w:ascii="Times New Roman" w:hAnsi="Times New Roman"/>
          <w:sz w:val="28"/>
          <w:szCs w:val="28"/>
        </w:rPr>
        <w:t xml:space="preserve">      </w:t>
      </w:r>
      <w:r w:rsidRPr="00D74AEF">
        <w:rPr>
          <w:rFonts w:ascii="Times New Roman" w:hAnsi="Times New Roman"/>
          <w:b/>
          <w:sz w:val="28"/>
          <w:szCs w:val="28"/>
        </w:rPr>
        <w:t>Место,</w:t>
      </w:r>
      <w:r w:rsidRPr="00D74AEF">
        <w:rPr>
          <w:rFonts w:ascii="Times New Roman" w:hAnsi="Times New Roman"/>
          <w:sz w:val="28"/>
          <w:szCs w:val="28"/>
        </w:rPr>
        <w:t xml:space="preserve"> </w:t>
      </w:r>
      <w:r w:rsidRPr="00D74AEF">
        <w:rPr>
          <w:rFonts w:ascii="Times New Roman" w:hAnsi="Times New Roman"/>
          <w:b/>
          <w:sz w:val="28"/>
          <w:szCs w:val="28"/>
        </w:rPr>
        <w:t>дата и время проведения</w:t>
      </w:r>
      <w:r w:rsidRPr="00D74AEF">
        <w:rPr>
          <w:rFonts w:ascii="Times New Roman" w:hAnsi="Times New Roman"/>
          <w:sz w:val="28"/>
          <w:szCs w:val="28"/>
        </w:rPr>
        <w:t xml:space="preserve"> </w:t>
      </w:r>
      <w:r w:rsidRPr="00D74AEF">
        <w:rPr>
          <w:rFonts w:ascii="Times New Roman" w:hAnsi="Times New Roman"/>
          <w:b/>
          <w:sz w:val="28"/>
          <w:szCs w:val="28"/>
        </w:rPr>
        <w:t>продажи на аукционе (дата и время начала подачи предложений о це</w:t>
      </w:r>
      <w:r>
        <w:rPr>
          <w:rFonts w:ascii="Times New Roman" w:hAnsi="Times New Roman"/>
          <w:b/>
          <w:sz w:val="28"/>
          <w:szCs w:val="28"/>
        </w:rPr>
        <w:t>не имущества от участников) – 7 августа</w:t>
      </w:r>
      <w:r w:rsidRPr="00D74AEF">
        <w:rPr>
          <w:rFonts w:ascii="Times New Roman" w:hAnsi="Times New Roman"/>
          <w:b/>
          <w:sz w:val="28"/>
          <w:szCs w:val="28"/>
        </w:rPr>
        <w:t xml:space="preserve"> 2026 г. в 10 час. 00 мин на электронной торговой площадке «Фабрикант» в сети «Интернет» на сайте </w:t>
      </w:r>
      <w:hyperlink r:id="rId8" w:history="1">
        <w:r w:rsidRPr="00D74AEF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https</w:t>
        </w:r>
        <w:r w:rsidRPr="00D74AEF">
          <w:rPr>
            <w:rStyle w:val="a6"/>
            <w:rFonts w:ascii="Times New Roman" w:hAnsi="Times New Roman"/>
            <w:b/>
            <w:sz w:val="28"/>
            <w:szCs w:val="28"/>
          </w:rPr>
          <w:t>://</w:t>
        </w:r>
        <w:r w:rsidRPr="00D74AEF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D74AEF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D74AEF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fabrikant</w:t>
        </w:r>
        <w:proofErr w:type="spellEnd"/>
        <w:r w:rsidRPr="00D74AEF">
          <w:rPr>
            <w:rStyle w:val="a6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D74AEF">
          <w:rPr>
            <w:rStyle w:val="a6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  <w:r w:rsidRPr="00D74AEF">
        <w:rPr>
          <w:rFonts w:ascii="Times New Roman" w:hAnsi="Times New Roman"/>
          <w:b/>
          <w:sz w:val="28"/>
          <w:szCs w:val="28"/>
        </w:rPr>
        <w:t xml:space="preserve">. </w:t>
      </w:r>
    </w:p>
    <w:p w:rsidR="00E213C9" w:rsidRPr="00D74AEF" w:rsidRDefault="00E213C9" w:rsidP="00E213C9">
      <w:pPr>
        <w:ind w:firstLine="426"/>
        <w:rPr>
          <w:rFonts w:ascii="Times New Roman" w:hAnsi="Times New Roman"/>
          <w:sz w:val="28"/>
          <w:szCs w:val="28"/>
        </w:rPr>
      </w:pPr>
      <w:r w:rsidRPr="00D74AEF">
        <w:rPr>
          <w:rFonts w:ascii="Times New Roman" w:hAnsi="Times New Roman"/>
          <w:b/>
          <w:sz w:val="28"/>
          <w:szCs w:val="28"/>
        </w:rPr>
        <w:t xml:space="preserve">Место и срок подведения итогов продажи на аукционе – подведение итогов продажи на аукционе осуществляется на электронной торговой площадке «Фабрикант» в сети «Интернет» на сайте </w:t>
      </w:r>
      <w:r w:rsidRPr="00D74AEF">
        <w:rPr>
          <w:rFonts w:ascii="Times New Roman" w:hAnsi="Times New Roman"/>
          <w:b/>
          <w:sz w:val="28"/>
          <w:szCs w:val="28"/>
          <w:lang w:val="en-US"/>
        </w:rPr>
        <w:t>https</w:t>
      </w:r>
      <w:r w:rsidRPr="00D74AEF">
        <w:rPr>
          <w:rFonts w:ascii="Times New Roman" w:hAnsi="Times New Roman"/>
          <w:b/>
          <w:sz w:val="28"/>
          <w:szCs w:val="28"/>
        </w:rPr>
        <w:t>://</w:t>
      </w:r>
      <w:r w:rsidRPr="00D74AEF">
        <w:rPr>
          <w:rFonts w:ascii="Times New Roman" w:hAnsi="Times New Roman"/>
          <w:b/>
          <w:sz w:val="28"/>
          <w:szCs w:val="28"/>
          <w:lang w:val="en-US"/>
        </w:rPr>
        <w:t>www</w:t>
      </w:r>
      <w:r w:rsidRPr="00D74AE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D74AEF">
        <w:rPr>
          <w:rFonts w:ascii="Times New Roman" w:hAnsi="Times New Roman"/>
          <w:b/>
          <w:sz w:val="28"/>
          <w:szCs w:val="28"/>
          <w:lang w:val="en-US"/>
        </w:rPr>
        <w:t>fabrikant</w:t>
      </w:r>
      <w:proofErr w:type="spellEnd"/>
      <w:r w:rsidRPr="00D74AE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D74AEF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D74AEF">
        <w:rPr>
          <w:rFonts w:ascii="Times New Roman" w:hAnsi="Times New Roman"/>
          <w:b/>
          <w:sz w:val="28"/>
          <w:szCs w:val="28"/>
        </w:rPr>
        <w:t xml:space="preserve"> путем оформления протокола об итогах аукциона, процедура торгов считается завершенной со времени окончания оформления (подписания) протокола продавцом. </w:t>
      </w:r>
      <w:r w:rsidRPr="00D74AEF">
        <w:rPr>
          <w:rFonts w:ascii="Times New Roman" w:hAnsi="Times New Roman"/>
          <w:sz w:val="28"/>
          <w:szCs w:val="28"/>
        </w:rPr>
        <w:t xml:space="preserve">       </w:t>
      </w:r>
    </w:p>
    <w:p w:rsidR="00AA5207" w:rsidRDefault="00E213C9" w:rsidP="00E213C9">
      <w:r w:rsidRPr="00D74AEF">
        <w:rPr>
          <w:rFonts w:ascii="Times New Roman" w:hAnsi="Times New Roman"/>
          <w:sz w:val="28"/>
          <w:szCs w:val="28"/>
        </w:rPr>
        <w:t xml:space="preserve">      Официальные сайты, на которых размещены информационное сообщение, документация:</w:t>
      </w:r>
      <w:r w:rsidRPr="00D74AEF">
        <w:rPr>
          <w:rFonts w:ascii="Times New Roman" w:hAnsi="Times New Roman"/>
          <w:b/>
          <w:sz w:val="28"/>
          <w:szCs w:val="28"/>
        </w:rPr>
        <w:t xml:space="preserve"> </w:t>
      </w:r>
      <w:hyperlink r:id="rId9" w:history="1">
        <w:r w:rsidRPr="00D74AEF">
          <w:rPr>
            <w:rStyle w:val="a6"/>
            <w:rFonts w:ascii="Times New Roman" w:hAnsi="Times New Roman"/>
            <w:sz w:val="28"/>
            <w:szCs w:val="28"/>
          </w:rPr>
          <w:t>https://torgi.gov.ru</w:t>
        </w:r>
      </w:hyperlink>
      <w:r w:rsidRPr="00D74AEF">
        <w:rPr>
          <w:rFonts w:ascii="Times New Roman" w:hAnsi="Times New Roman"/>
          <w:sz w:val="28"/>
          <w:szCs w:val="28"/>
        </w:rPr>
        <w:t xml:space="preserve">, </w:t>
      </w:r>
      <w:hyperlink r:id="rId10" w:history="1">
        <w:r w:rsidRPr="00D74AEF">
          <w:rPr>
            <w:rStyle w:val="a6"/>
            <w:rFonts w:ascii="Times New Roman" w:hAnsi="Times New Roman"/>
            <w:sz w:val="28"/>
            <w:szCs w:val="28"/>
          </w:rPr>
          <w:t>https://vad.</w:t>
        </w:r>
        <w:r w:rsidRPr="00D74AEF">
          <w:rPr>
            <w:rStyle w:val="a6"/>
            <w:rFonts w:ascii="Times New Roman" w:hAnsi="Times New Roman"/>
            <w:sz w:val="28"/>
            <w:szCs w:val="28"/>
            <w:lang w:val="en-US"/>
          </w:rPr>
          <w:t>nobl</w:t>
        </w:r>
        <w:r w:rsidRPr="00D74AEF">
          <w:rPr>
            <w:rStyle w:val="a6"/>
            <w:rFonts w:ascii="Times New Roman" w:hAnsi="Times New Roman"/>
            <w:sz w:val="28"/>
            <w:szCs w:val="28"/>
          </w:rPr>
          <w:t>.ru/</w:t>
        </w:r>
      </w:hyperlink>
      <w:r w:rsidRPr="00D74AEF">
        <w:rPr>
          <w:rFonts w:ascii="Times New Roman" w:hAnsi="Times New Roman"/>
          <w:sz w:val="28"/>
          <w:szCs w:val="28"/>
        </w:rPr>
        <w:t xml:space="preserve"> и на</w:t>
      </w:r>
      <w:r w:rsidRPr="00D74AE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D74AEF">
        <w:rPr>
          <w:rFonts w:ascii="Times New Roman" w:hAnsi="Times New Roman"/>
          <w:sz w:val="28"/>
          <w:szCs w:val="28"/>
        </w:rPr>
        <w:t xml:space="preserve">электронной торговой площадке «Фабрикант» в сети «Интернет» на сайте </w:t>
      </w:r>
      <w:hyperlink r:id="rId11" w:history="1">
        <w:r w:rsidRPr="00D74AEF">
          <w:rPr>
            <w:rStyle w:val="a6"/>
            <w:rFonts w:ascii="Times New Roman" w:hAnsi="Times New Roman"/>
            <w:sz w:val="28"/>
            <w:szCs w:val="28"/>
            <w:lang w:val="en-US"/>
          </w:rPr>
          <w:t>https</w:t>
        </w:r>
        <w:r w:rsidRPr="00D74AEF">
          <w:rPr>
            <w:rStyle w:val="a6"/>
            <w:rFonts w:ascii="Times New Roman" w:hAnsi="Times New Roman"/>
            <w:sz w:val="28"/>
            <w:szCs w:val="28"/>
          </w:rPr>
          <w:t>://</w:t>
        </w:r>
        <w:r w:rsidRPr="00D74AEF"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D74AEF">
          <w:rPr>
            <w:rStyle w:val="a6"/>
            <w:rFonts w:ascii="Times New Roman" w:hAnsi="Times New Roman"/>
            <w:sz w:val="28"/>
            <w:szCs w:val="28"/>
          </w:rPr>
          <w:t>.</w:t>
        </w:r>
        <w:r w:rsidRPr="00D74AEF">
          <w:rPr>
            <w:rStyle w:val="a6"/>
            <w:rFonts w:ascii="Times New Roman" w:hAnsi="Times New Roman"/>
            <w:sz w:val="28"/>
            <w:szCs w:val="28"/>
            <w:lang w:val="en-US"/>
          </w:rPr>
          <w:t>fabrikant</w:t>
        </w:r>
        <w:r w:rsidRPr="00D74AEF">
          <w:rPr>
            <w:rStyle w:val="a6"/>
            <w:rFonts w:ascii="Times New Roman" w:hAnsi="Times New Roman"/>
            <w:sz w:val="28"/>
            <w:szCs w:val="28"/>
          </w:rPr>
          <w:t>.</w:t>
        </w:r>
        <w:r w:rsidRPr="00D74AEF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</w:hyperlink>
      <w:bookmarkStart w:id="2" w:name="_GoBack"/>
      <w:bookmarkEnd w:id="2"/>
    </w:p>
    <w:sectPr w:rsidR="00AA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D97"/>
    <w:rsid w:val="00AA5207"/>
    <w:rsid w:val="00E213C9"/>
    <w:rsid w:val="00F5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C9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E213C9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  <w:style w:type="paragraph" w:styleId="a4">
    <w:name w:val="Body Text"/>
    <w:basedOn w:val="a"/>
    <w:link w:val="a5"/>
    <w:rsid w:val="00E213C9"/>
    <w:pPr>
      <w:spacing w:after="120"/>
    </w:pPr>
  </w:style>
  <w:style w:type="character" w:customStyle="1" w:styleId="a5">
    <w:name w:val="Основной текст Знак"/>
    <w:basedOn w:val="a0"/>
    <w:link w:val="a4"/>
    <w:rsid w:val="00E213C9"/>
    <w:rPr>
      <w:rFonts w:ascii="Arial" w:eastAsia="Times New Roman" w:hAnsi="Arial" w:cs="Times New Roman"/>
      <w:sz w:val="20"/>
      <w:szCs w:val="20"/>
      <w:lang w:eastAsia="ru-RU"/>
    </w:rPr>
  </w:style>
  <w:style w:type="character" w:styleId="a6">
    <w:name w:val="Hyperlink"/>
    <w:rsid w:val="00E213C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3C9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E213C9"/>
    <w:pPr>
      <w:widowControl/>
      <w:spacing w:before="100" w:beforeAutospacing="1" w:after="100" w:afterAutospacing="1" w:line="240" w:lineRule="auto"/>
      <w:ind w:firstLine="0"/>
      <w:jc w:val="left"/>
    </w:pPr>
    <w:rPr>
      <w:rFonts w:ascii="Tahoma" w:hAnsi="Tahoma"/>
      <w:lang w:val="en-US" w:eastAsia="en-US"/>
    </w:rPr>
  </w:style>
  <w:style w:type="paragraph" w:styleId="a4">
    <w:name w:val="Body Text"/>
    <w:basedOn w:val="a"/>
    <w:link w:val="a5"/>
    <w:rsid w:val="00E213C9"/>
    <w:pPr>
      <w:spacing w:after="120"/>
    </w:pPr>
  </w:style>
  <w:style w:type="character" w:customStyle="1" w:styleId="a5">
    <w:name w:val="Основной текст Знак"/>
    <w:basedOn w:val="a0"/>
    <w:link w:val="a4"/>
    <w:rsid w:val="00E213C9"/>
    <w:rPr>
      <w:rFonts w:ascii="Arial" w:eastAsia="Times New Roman" w:hAnsi="Arial" w:cs="Times New Roman"/>
      <w:sz w:val="20"/>
      <w:szCs w:val="20"/>
      <w:lang w:eastAsia="ru-RU"/>
    </w:rPr>
  </w:style>
  <w:style w:type="character" w:styleId="a6">
    <w:name w:val="Hyperlink"/>
    <w:rsid w:val="00E213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brik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brikant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brikant.ru" TargetMode="External"/><Relationship Id="rId11" Type="http://schemas.openxmlformats.org/officeDocument/2006/relationships/hyperlink" Target="https://www.fabrikant.ru" TargetMode="External"/><Relationship Id="rId5" Type="http://schemas.openxmlformats.org/officeDocument/2006/relationships/hyperlink" Target="consultantplus://offline/ref=FAFFF9A076E9548A34181A724DBABF981967B6D305097D9E1FF5FEB0B8690C67D8B542617371BDB9uDwCK" TargetMode="External"/><Relationship Id="rId10" Type="http://schemas.openxmlformats.org/officeDocument/2006/relationships/hyperlink" Target="https://vad.nob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3854</Words>
  <Characters>21973</Characters>
  <Application>Microsoft Office Word</Application>
  <DocSecurity>0</DocSecurity>
  <Lines>183</Lines>
  <Paragraphs>51</Paragraphs>
  <ScaleCrop>false</ScaleCrop>
  <Company/>
  <LinksUpToDate>false</LinksUpToDate>
  <CharactersWithSpaces>25776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</cp:revision>
  <dcterms:created xsi:type="dcterms:W3CDTF">2026-07-06T06:14:00Z</dcterms:created>
  <dcterms:modified xsi:type="dcterms:W3CDTF">2026-07-06T06:15:00Z</dcterms:modified>
</cp:coreProperties>
</file>