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DD" w:rsidRDefault="005D1CDD" w:rsidP="005D1CDD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5D1CDD" w:rsidRDefault="005D1CDD" w:rsidP="005D1CDD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 приказу управления имущественных,</w:t>
      </w:r>
    </w:p>
    <w:p w:rsidR="005D1CDD" w:rsidRDefault="005D1CDD" w:rsidP="005D1CDD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земельных отношений и жилищной политики</w:t>
      </w:r>
    </w:p>
    <w:p w:rsidR="005D1CDD" w:rsidRDefault="005D1CDD" w:rsidP="005D1CDD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администрации Вадского муниципального</w:t>
      </w:r>
    </w:p>
    <w:p w:rsidR="005D1CDD" w:rsidRDefault="005D1CDD" w:rsidP="005D1CDD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округа Нижегородской области</w:t>
      </w:r>
    </w:p>
    <w:p w:rsidR="005D1CDD" w:rsidRDefault="002C7CD5" w:rsidP="005D1CDD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от 20 мая 2026</w:t>
      </w:r>
      <w:r w:rsidR="005D1CDD">
        <w:rPr>
          <w:rFonts w:ascii="Times New Roman" w:hAnsi="Times New Roman"/>
          <w:noProof/>
          <w:sz w:val="28"/>
          <w:szCs w:val="28"/>
        </w:rPr>
        <w:t xml:space="preserve"> г. № __</w:t>
      </w:r>
    </w:p>
    <w:p w:rsidR="005D1CDD" w:rsidRDefault="005D1CDD" w:rsidP="005D1CDD">
      <w:pPr>
        <w:pStyle w:val="a5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 купли-продажи здания магазина и земельного участка по лоту №1 с передаточным актом (проект) 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Договор № ____________</w:t>
      </w: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купли-продажи здания магазина и земельного участка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с. Вад                                                                    </w:t>
      </w:r>
      <w:r w:rsidR="002C7CD5">
        <w:rPr>
          <w:rFonts w:ascii="Times New Roman" w:hAnsi="Times New Roman" w:cs="Times New Roman"/>
          <w:sz w:val="28"/>
          <w:szCs w:val="28"/>
        </w:rPr>
        <w:t xml:space="preserve">     «__» _______ 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имущественных, земельных отношений и жилищной политики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Вадского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, зарегистрированное Межрайонной ИФНС России №11 по Нижегородской области 16 марта 2006 г. (ИНН 5206024100, КПП 520601001, ОГРН 1065225003051, Свидетельство о государственной регистрации юридического лица серии 52 № 003245152, выданное Межрайонной  ИФНС России №11 по Нижегородской области от 16 марта 2006 г., юридический адрес: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Нижегородская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Вад, улица 1 Мая, здание 41), действующее от имени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Нижегородской области, в дальнейшем именуемое </w:t>
      </w:r>
      <w:r>
        <w:rPr>
          <w:rFonts w:ascii="Times New Roman" w:hAnsi="Times New Roman" w:cs="Times New Roman"/>
          <w:b/>
          <w:bCs/>
          <w:sz w:val="28"/>
          <w:szCs w:val="28"/>
        </w:rPr>
        <w:t>«Продавец»</w:t>
      </w:r>
      <w:r>
        <w:rPr>
          <w:rFonts w:ascii="Times New Roman" w:hAnsi="Times New Roman" w:cs="Times New Roman"/>
          <w:sz w:val="28"/>
          <w:szCs w:val="28"/>
        </w:rPr>
        <w:t xml:space="preserve">, в лице начальника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Бякина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Сергея Анатольевича</w:t>
      </w:r>
      <w:r>
        <w:rPr>
          <w:rFonts w:ascii="Times New Roman" w:hAnsi="Times New Roman" w:cs="Times New Roman"/>
          <w:sz w:val="28"/>
          <w:szCs w:val="28"/>
        </w:rPr>
        <w:t>, действующего на основании Положения, с одной стороны,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____________________________, именуем__ в дальнейшем </w:t>
      </w:r>
      <w:r>
        <w:rPr>
          <w:rFonts w:ascii="Times New Roman" w:hAnsi="Times New Roman" w:cs="Times New Roman"/>
          <w:b/>
          <w:sz w:val="28"/>
          <w:szCs w:val="28"/>
        </w:rPr>
        <w:t>«Покупатель»</w:t>
      </w:r>
      <w:r>
        <w:rPr>
          <w:rFonts w:ascii="Times New Roman" w:hAnsi="Times New Roman" w:cs="Times New Roman"/>
          <w:sz w:val="28"/>
          <w:szCs w:val="28"/>
        </w:rPr>
        <w:t>, с другой стороны, заключили настоящий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 о нижеследующем: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Предмет договора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 На основании прото</w:t>
      </w:r>
      <w:r w:rsidR="002C7CD5">
        <w:rPr>
          <w:rFonts w:ascii="Times New Roman" w:hAnsi="Times New Roman" w:cs="Times New Roman"/>
          <w:sz w:val="28"/>
          <w:szCs w:val="28"/>
        </w:rPr>
        <w:t>кола ______ от __ _________ 2026</w:t>
      </w:r>
      <w:r>
        <w:rPr>
          <w:rFonts w:ascii="Times New Roman" w:hAnsi="Times New Roman" w:cs="Times New Roman"/>
          <w:sz w:val="28"/>
          <w:szCs w:val="28"/>
        </w:rPr>
        <w:t xml:space="preserve"> г. № __ Продавец продал, а  Покупатель  приобрел  в собственность </w:t>
      </w:r>
      <w:r>
        <w:rPr>
          <w:rFonts w:ascii="Times New Roman" w:hAnsi="Times New Roman"/>
          <w:sz w:val="28"/>
          <w:szCs w:val="28"/>
        </w:rPr>
        <w:t xml:space="preserve">здание магазина, назначение: нежилое, 1972 года постройки, с кадастровым номером 52:42:0010005:1142, общей площадью 153,6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расположенное по адресу: Нижегородская область, муниципальный округ </w:t>
      </w:r>
      <w:proofErr w:type="spellStart"/>
      <w:r>
        <w:rPr>
          <w:rFonts w:ascii="Times New Roman" w:hAnsi="Times New Roman"/>
          <w:sz w:val="28"/>
          <w:szCs w:val="28"/>
        </w:rPr>
        <w:t>Вадский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село Крутой Майдан, улица Новая, дом 36а и земельный участок, с кадастровым номером 52:42:0010005:50, площадью 404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категория земель: земли населенных пунктов, вид разрешенного использования: для использования в общественно-деловых целях, местоположение: местоположение установлено относительно ориентира, расположенного в границах участка. Почтовый адрес ориентира: Нижегородская область, муниципальный округ </w:t>
      </w:r>
      <w:proofErr w:type="spellStart"/>
      <w:r>
        <w:rPr>
          <w:rFonts w:ascii="Times New Roman" w:hAnsi="Times New Roman"/>
          <w:sz w:val="28"/>
          <w:szCs w:val="28"/>
        </w:rPr>
        <w:t>Вадский</w:t>
      </w:r>
      <w:proofErr w:type="spellEnd"/>
      <w:r>
        <w:rPr>
          <w:rFonts w:ascii="Times New Roman" w:hAnsi="Times New Roman"/>
          <w:sz w:val="28"/>
          <w:szCs w:val="28"/>
        </w:rPr>
        <w:t>, село Крутой Майдан, улица Новая, дом 36а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системы в здании магазина (электроснабжение, отопление, водоснабжение, канализация) находятся в не рабочем состоянии, рамы и двери отсутствуют.</w:t>
      </w:r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магазина расположено на земельном участке с кадастровым номером 52:42:0010005:50, площадью 404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местоположение: местоположение установлено относительно ориентира, расположенного в границах участка. Почтовый адрес ориентира: Нижегородская область, муниципальный округ </w:t>
      </w:r>
      <w:proofErr w:type="spellStart"/>
      <w:r>
        <w:rPr>
          <w:rFonts w:ascii="Times New Roman" w:hAnsi="Times New Roman"/>
          <w:sz w:val="28"/>
          <w:szCs w:val="28"/>
        </w:rPr>
        <w:t>Вадский</w:t>
      </w:r>
      <w:proofErr w:type="spellEnd"/>
      <w:r>
        <w:rPr>
          <w:rFonts w:ascii="Times New Roman" w:hAnsi="Times New Roman"/>
          <w:sz w:val="28"/>
          <w:szCs w:val="28"/>
        </w:rPr>
        <w:t>, село Крутой Майдан, улица Новая, дом 36а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дату заключения настоящего договора указанное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пункте 1.1 </w:t>
      </w:r>
      <w:r>
        <w:rPr>
          <w:rFonts w:ascii="Times New Roman" w:hAnsi="Times New Roman" w:cs="Times New Roman"/>
          <w:sz w:val="28"/>
          <w:szCs w:val="28"/>
        </w:rPr>
        <w:t xml:space="preserve">договора здание магазина принадлежит муниципальному образованию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Нижегородской области на праве собственности на основании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25.12.2020 № 87, передаточного акта имущества от 25.12.2020, государственная регистрация права собственности от 27 апреля 2021 г. № 52:42:0010005:1142-52/154/2021-2. </w:t>
      </w:r>
      <w:proofErr w:type="gramEnd"/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Земельный участок принадлежит муниципальному образованию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Нижегородской области  на  праве собственности на основании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25.12.2020 № 87, передаточного акта имущества и имущественных обязательств, находящихся в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и передаваемого в собственность вновь образованного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25.12.2020, договора от 24.12.2002, государственная регистрация права собственности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22 апреля 2021 г. № 52:42:0010005:50-52/161/2021-2. 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1.3. До подписания договора здание магазина, земельный участок, указанные 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п. 1.1 </w:t>
      </w:r>
      <w:r>
        <w:rPr>
          <w:rFonts w:ascii="Times New Roman" w:hAnsi="Times New Roman" w:cs="Times New Roman"/>
          <w:sz w:val="28"/>
          <w:szCs w:val="28"/>
        </w:rPr>
        <w:t>настоящего  договора,  осмотрены  Покупателем.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 Здание магазина,  указанное  в  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пункте 1.1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 договора,  памятником истории и культуры (архитектуры) не является.</w:t>
      </w:r>
    </w:p>
    <w:p w:rsidR="005D1CDD" w:rsidRDefault="005D1CDD" w:rsidP="005D1CDD">
      <w:pPr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Здание магазина и земельный участок, указанные в пункте 1.1 настоящего договора, свободны от любых имущественных прав и претензий третьих лиц.</w:t>
      </w: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Цена договора и порядок расчетов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3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2.1. Установленная по итогам продажи цена здания магазина и земельного участка составляет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_______________ (________________________) </w:t>
      </w:r>
      <w:proofErr w:type="gramEnd"/>
      <w:r>
        <w:rPr>
          <w:rFonts w:ascii="Times New Roman" w:hAnsi="Times New Roman"/>
          <w:sz w:val="28"/>
          <w:szCs w:val="28"/>
        </w:rPr>
        <w:t>рублей __ копеек с учетом налога на добавленную стоимость.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 Покупатель оплачивает Продавцу стоимость здания магазина и земельного участка, указанную в пункте 2.1 настоящего договора, в следующем порядке: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Задаток, внесенный Покупателем, в сумме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____________________________ (__________________________) </w:t>
      </w:r>
      <w:proofErr w:type="gramEnd"/>
      <w:r>
        <w:rPr>
          <w:rFonts w:ascii="Times New Roman" w:hAnsi="Times New Roman"/>
          <w:sz w:val="28"/>
          <w:szCs w:val="28"/>
        </w:rPr>
        <w:t xml:space="preserve">рублей без учета налога на добавленную стоимость засчитывается в оплату приобретаемого здания магазина. 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____________ (______) рублей без учета налога на добавленную стоимость за здание магазина единовременно, путем безналичного расчета по следующим реквизитам: УФК по Нижегородской области (УИЗО л/с 04323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15700), ИНН 5206024100,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/с 03100643000000013200 Волго-Вятское ГУ Банка России//УФК по Нижегородской области г. Н. Новгорода, ЕКС 40102810745370000024, КПП 520601001, БИК 012202102, КБК 36611413040140000410, ОКТМО 22514000, назначение платежа: оплата за здание магазина по договору купли-продажи здания магазина и земельного участка от __ ____ г. № ___.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Оплата стоимости здания магазина производится Покупателем </w:t>
      </w:r>
      <w:r>
        <w:rPr>
          <w:rFonts w:ascii="Times New Roman" w:hAnsi="Times New Roman"/>
          <w:color w:val="000000"/>
          <w:sz w:val="28"/>
          <w:szCs w:val="28"/>
        </w:rPr>
        <w:t>не позднее 30 рабочих дней со дня подписания настоящего договора</w:t>
      </w:r>
      <w:r>
        <w:rPr>
          <w:rFonts w:ascii="Times New Roman" w:hAnsi="Times New Roman"/>
          <w:sz w:val="28"/>
          <w:szCs w:val="28"/>
        </w:rPr>
        <w:t>, но до государственной    регистрации    перехода права собственности в органе, осуществляющем государственную регистрацию прав на недвижимое имущество и сделок с ним.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 _________________ (_____) рублей – сумму налога на добавленную стоимость в размере 20%, исчисленную расчетным методом из стоимости здания магазина, в безналичном порядке по следующим реквизитам: 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Покупатель физическое лицо</w:t>
      </w:r>
      <w:r>
        <w:rPr>
          <w:rFonts w:ascii="Times New Roman" w:hAnsi="Times New Roman"/>
          <w:sz w:val="28"/>
          <w:szCs w:val="28"/>
        </w:rPr>
        <w:t xml:space="preserve">: Финансовое управление </w:t>
      </w:r>
      <w:proofErr w:type="spellStart"/>
      <w:r>
        <w:rPr>
          <w:rFonts w:ascii="Times New Roman" w:hAnsi="Times New Roman"/>
          <w:sz w:val="28"/>
          <w:szCs w:val="28"/>
        </w:rPr>
        <w:t>Вадского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(УИЗО, л/с 403101027070), ИНН 5206024100, № счета 03232643225140003200, ВОЛГО-ВЯТСКОЕ ГУ БАНКА РОССИИ//УФК по Нижегородской области г. Нижний Новгород, БИК 012202102, </w:t>
      </w:r>
      <w:proofErr w:type="spellStart"/>
      <w:r>
        <w:rPr>
          <w:rFonts w:ascii="Times New Roman" w:hAnsi="Times New Roman"/>
          <w:sz w:val="28"/>
          <w:szCs w:val="28"/>
        </w:rPr>
        <w:t>кор</w:t>
      </w:r>
      <w:proofErr w:type="spellEnd"/>
      <w:r>
        <w:rPr>
          <w:rFonts w:ascii="Times New Roman" w:hAnsi="Times New Roman"/>
          <w:sz w:val="28"/>
          <w:szCs w:val="28"/>
        </w:rPr>
        <w:t>./с № 40102810745370000024, КПП 520601001, назначение платежа: оплата суммы НДС по договору купли-продажи здания магазина и земельного участка от __ ____ г. № ___.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Покупатель юридическое лицо, индивидуальный предприниматель</w:t>
      </w:r>
      <w:r>
        <w:rPr>
          <w:rFonts w:ascii="Times New Roman" w:hAnsi="Times New Roman"/>
          <w:sz w:val="28"/>
          <w:szCs w:val="28"/>
        </w:rPr>
        <w:t xml:space="preserve">: оплата налога на добавленную стоимость производится на соответствующий счет отделения Федерального казначейства, предназначенный для зачисления налога на добавленную стоимость (по месту постановки Покупателя на налоговый учет), назначение платежа: оплата суммы НДС по договору купли-продажи здания магазина и земельного участка от __ 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№ ___.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Оплата налога на добавленную стоимость производится Покупателем </w:t>
      </w:r>
      <w:r>
        <w:rPr>
          <w:rFonts w:ascii="Times New Roman" w:hAnsi="Times New Roman"/>
          <w:color w:val="000000"/>
          <w:sz w:val="28"/>
          <w:szCs w:val="28"/>
        </w:rPr>
        <w:t>не позднее 30 рабочих дней со дня подписания настоящего договора. Покупатель обязан подтвердить факт оплаты налога на добавленную стоимость путем предоставления Продавцу платежного поручения с отметкой банка о выполнении (</w:t>
      </w:r>
      <w:r>
        <w:rPr>
          <w:rFonts w:ascii="Times New Roman" w:hAnsi="Times New Roman"/>
          <w:i/>
          <w:color w:val="000000"/>
          <w:sz w:val="28"/>
          <w:szCs w:val="28"/>
        </w:rPr>
        <w:t>для юридических лиц, индивидуальных предпринимателей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 _________ (___) рублей за земельный участок единовременно, путем безналичного расчета по следующим реквизитам: УФК по Нижегородской области (УИЗО л/с 04323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15700), ИНН 5206024100,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/с 03100643000000013200 Волго-Вятское ГУ Банка России//УФК по Нижегородской области г. Н. Новгорода, ЕКС 40102810745370000024, КПП </w:t>
      </w:r>
      <w:r>
        <w:rPr>
          <w:rFonts w:ascii="Times New Roman" w:hAnsi="Times New Roman"/>
          <w:sz w:val="28"/>
          <w:szCs w:val="28"/>
        </w:rPr>
        <w:lastRenderedPageBreak/>
        <w:t>520601001, БИК 012202102, КБК 36611406024140000430, ОКТМО 22514000, назначение платежа: оплата за земельный участок по договору купли-продажи здания магазина и земельного участка от __ ____ г. № ___.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Оплата стоимости земельного участка производится Покупателем </w:t>
      </w:r>
      <w:r>
        <w:rPr>
          <w:rFonts w:ascii="Times New Roman" w:hAnsi="Times New Roman"/>
          <w:color w:val="000000"/>
          <w:sz w:val="28"/>
          <w:szCs w:val="28"/>
        </w:rPr>
        <w:t>не позднее 30 рабочих дней со дня подписания настоящего договора</w:t>
      </w:r>
      <w:r>
        <w:rPr>
          <w:rFonts w:ascii="Times New Roman" w:hAnsi="Times New Roman"/>
          <w:sz w:val="28"/>
          <w:szCs w:val="28"/>
        </w:rPr>
        <w:t>, но до государственной    регистрации    перехода права собственности в органе, осуществляющем государственную регистрацию прав на недвижимое имущество и сделок с ним.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2.3. Оплата производится в рублях.</w:t>
      </w:r>
    </w:p>
    <w:p w:rsidR="005D1CDD" w:rsidRDefault="005D1CDD" w:rsidP="005D1CDD">
      <w:pPr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Оплата по договору третьими лицами не допускается.</w:t>
      </w:r>
    </w:p>
    <w:p w:rsidR="005D1CDD" w:rsidRDefault="005D1CDD" w:rsidP="005D1CDD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Обязательства  Покупателя  по  оплате  стоимости  </w:t>
      </w:r>
      <w:r>
        <w:rPr>
          <w:rFonts w:ascii="Times New Roman" w:hAnsi="Times New Roman"/>
          <w:sz w:val="28"/>
          <w:szCs w:val="28"/>
        </w:rPr>
        <w:t>здания магазина</w:t>
      </w:r>
      <w:r>
        <w:rPr>
          <w:rFonts w:ascii="Times New Roman" w:hAnsi="Times New Roman" w:cs="Times New Roman"/>
          <w:sz w:val="28"/>
          <w:szCs w:val="28"/>
        </w:rPr>
        <w:t xml:space="preserve"> и земельного участка  считаются выполненными в день зачисления платежа на счет Продавца.  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Ответственность сторон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В случае нарушения установленного пунктом 2.2 настоящего договора </w:t>
      </w:r>
      <w:proofErr w:type="gramStart"/>
      <w:r>
        <w:rPr>
          <w:rFonts w:ascii="Times New Roman" w:hAnsi="Times New Roman"/>
          <w:sz w:val="28"/>
          <w:szCs w:val="28"/>
        </w:rPr>
        <w:t>срока оплаты стоимости здания магазина</w:t>
      </w:r>
      <w:proofErr w:type="gramEnd"/>
      <w:r>
        <w:rPr>
          <w:rFonts w:ascii="Times New Roman" w:hAnsi="Times New Roman"/>
          <w:sz w:val="28"/>
          <w:szCs w:val="28"/>
        </w:rPr>
        <w:t xml:space="preserve"> и земельного участка Покупатель уплачивает Продавцу пени в размере 1/300 действующей ставки рефинансирования Центрального банка Российской Федерации от неуплаченной суммы за каждый день просрочки.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Просрочка внесения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сч</w:t>
      </w:r>
      <w:proofErr w:type="gramEnd"/>
      <w:r>
        <w:rPr>
          <w:rFonts w:ascii="Times New Roman" w:hAnsi="Times New Roman"/>
          <w:sz w:val="28"/>
          <w:szCs w:val="28"/>
        </w:rPr>
        <w:t>ет оплаты здания магазина и земельного участка в сумме и в срок, указанные в пункте 2.2 настоящего договора, не может составлять более 10 (десяти) дней (далее – допустимая просрочка). Просрочка свыше десяти дней считается отказом Покупателя от исполнения обязательств, установленных пунктом 2.2 настоящего договора.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Продавец после истечения допустимой просрочки, направляет Покупателю письменное уведомление, </w:t>
      </w:r>
      <w:proofErr w:type="gramStart"/>
      <w:r>
        <w:rPr>
          <w:rFonts w:ascii="Times New Roman" w:hAnsi="Times New Roman"/>
          <w:sz w:val="28"/>
          <w:szCs w:val="28"/>
        </w:rPr>
        <w:t>с даты отправления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которого настоящий договор считается расторгнутым, все обязательства Сторон по настоящему договору прекращаются. Оформление Сторонами дополнительного соглашения о расторжении настоящего договора не требуется.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В случае нарушения Покупателем сроков принятия здания магазина и земельного участка от Продавца по передаточному акту, в соответствии с пунктом 5.1 настоящего договора, Покупатель уплачивает неустойку в размере 20% от цены, указанной в пункте 2.1 настоящего договора.</w:t>
      </w: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Переход прав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4.1. Право собственности у Покупателя на приобретаемые по настоящему договору </w:t>
      </w:r>
      <w:r>
        <w:rPr>
          <w:rFonts w:ascii="Times New Roman" w:hAnsi="Times New Roman"/>
          <w:sz w:val="28"/>
          <w:szCs w:val="28"/>
        </w:rPr>
        <w:t xml:space="preserve">здание магазина </w:t>
      </w:r>
      <w:r>
        <w:rPr>
          <w:rFonts w:ascii="Times New Roman" w:hAnsi="Times New Roman" w:cs="Times New Roman"/>
          <w:sz w:val="28"/>
          <w:szCs w:val="28"/>
        </w:rPr>
        <w:t xml:space="preserve">и земельный участок возникает со дня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регистрации  перехода права собственности на данные </w:t>
      </w:r>
      <w:r>
        <w:rPr>
          <w:rFonts w:ascii="Times New Roman" w:hAnsi="Times New Roman"/>
          <w:sz w:val="28"/>
          <w:szCs w:val="28"/>
        </w:rPr>
        <w:t>здание магазина</w:t>
      </w:r>
      <w:r>
        <w:rPr>
          <w:rFonts w:ascii="Times New Roman" w:hAnsi="Times New Roman" w:cs="Times New Roman"/>
          <w:sz w:val="28"/>
          <w:szCs w:val="28"/>
        </w:rPr>
        <w:t xml:space="preserve"> и земельный участок в органе, осуществляющем государственную регистрацию прав на недвижимое имущество и сделок с ним. </w:t>
      </w:r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срок не позднее пяти рабочих дней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даты подписания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Сторонами акта приема-передачи </w:t>
      </w:r>
      <w:r>
        <w:rPr>
          <w:rFonts w:ascii="Times New Roman" w:hAnsi="Times New Roman"/>
          <w:sz w:val="28"/>
          <w:szCs w:val="28"/>
        </w:rPr>
        <w:t xml:space="preserve">здания магазина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земельного участка, направляет в орган,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осуществляющий государственную регистрацию прав на недвижимое имущество и сделок с ним, заявление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государственной регистрации прав и прилагаемые к нему документы в отношении </w:t>
      </w:r>
      <w:r>
        <w:rPr>
          <w:rFonts w:ascii="Times New Roman" w:hAnsi="Times New Roman"/>
          <w:sz w:val="28"/>
          <w:szCs w:val="28"/>
        </w:rPr>
        <w:t>здания магазина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земельного участка.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4.2.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 дня приобретения права собственности на </w:t>
      </w:r>
      <w:r>
        <w:rPr>
          <w:rFonts w:ascii="Times New Roman" w:hAnsi="Times New Roman"/>
          <w:sz w:val="28"/>
          <w:szCs w:val="28"/>
        </w:rPr>
        <w:t xml:space="preserve">здание магазина </w:t>
      </w:r>
      <w:r>
        <w:rPr>
          <w:rFonts w:ascii="Times New Roman" w:hAnsi="Times New Roman" w:cs="Times New Roman"/>
          <w:sz w:val="28"/>
          <w:szCs w:val="28"/>
        </w:rPr>
        <w:t xml:space="preserve">и земельный участок, являющихся предметом настоящего договора, Покупатель осуществляет права владения, пользования и распоряжения данными </w:t>
      </w:r>
      <w:r>
        <w:rPr>
          <w:rFonts w:ascii="Times New Roman" w:hAnsi="Times New Roman"/>
          <w:sz w:val="28"/>
          <w:szCs w:val="28"/>
        </w:rPr>
        <w:t>зданием магазина</w:t>
      </w:r>
      <w:r>
        <w:rPr>
          <w:rFonts w:ascii="Times New Roman" w:hAnsi="Times New Roman" w:cs="Times New Roman"/>
          <w:sz w:val="28"/>
          <w:szCs w:val="28"/>
        </w:rPr>
        <w:t xml:space="preserve"> и земельным участком в соответствии с  их назначением  и  требованиями   законодательства   Российской   Федерации, принимает на себя  бремя  расходов,  связанных  с  содержанием </w:t>
      </w:r>
      <w:r>
        <w:rPr>
          <w:rFonts w:ascii="Times New Roman" w:hAnsi="Times New Roman"/>
          <w:sz w:val="28"/>
          <w:szCs w:val="28"/>
        </w:rPr>
        <w:t xml:space="preserve">здания магазина </w:t>
      </w:r>
      <w:r>
        <w:rPr>
          <w:rFonts w:ascii="Times New Roman" w:hAnsi="Times New Roman" w:cs="Times New Roman"/>
          <w:sz w:val="28"/>
          <w:szCs w:val="28"/>
        </w:rPr>
        <w:t>и земельного участка,  в  том  числе  уплатой налогов и других обязательных платежей.</w:t>
      </w:r>
      <w:proofErr w:type="gramEnd"/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Передача </w:t>
      </w:r>
      <w:r>
        <w:rPr>
          <w:rFonts w:ascii="Times New Roman" w:hAnsi="Times New Roman" w:cs="Times New Roman"/>
          <w:b/>
          <w:sz w:val="28"/>
          <w:szCs w:val="28"/>
        </w:rPr>
        <w:t>здания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магазина и земельного участка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5.1. Передача Продавцом </w:t>
      </w:r>
      <w:r>
        <w:rPr>
          <w:rFonts w:ascii="Times New Roman" w:hAnsi="Times New Roman"/>
          <w:sz w:val="28"/>
          <w:szCs w:val="28"/>
        </w:rPr>
        <w:t xml:space="preserve">здания магазина </w:t>
      </w:r>
      <w:r>
        <w:rPr>
          <w:rFonts w:ascii="Times New Roman" w:hAnsi="Times New Roman" w:cs="Times New Roman"/>
          <w:sz w:val="28"/>
          <w:szCs w:val="28"/>
        </w:rPr>
        <w:t xml:space="preserve">и земельного участка, указанных  в  пункте 1.1 настоящего договора,  и  их  принятие  Покупателем  осуществляются на основании передаточного акта, который подписывается сторонами  договора не позднее чем через 30 дней после дня полной оплаты </w:t>
      </w:r>
      <w:r>
        <w:rPr>
          <w:rFonts w:ascii="Times New Roman" w:hAnsi="Times New Roman"/>
          <w:sz w:val="28"/>
          <w:szCs w:val="28"/>
        </w:rPr>
        <w:t xml:space="preserve">здания магазина </w:t>
      </w:r>
      <w:r>
        <w:rPr>
          <w:rFonts w:ascii="Times New Roman" w:hAnsi="Times New Roman" w:cs="Times New Roman"/>
          <w:sz w:val="28"/>
          <w:szCs w:val="28"/>
        </w:rPr>
        <w:t xml:space="preserve">и земельного участка.   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Заключительные положения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6.1. Споры сторон, вытекающие из настоящего договора или относящиеся к нему, в том числе споры, порожденные толкованием договора,  не урегулированные путем переговоров, подлежат рассмотрению в суде по месту нахождения Продавца.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6.2. Изменение и расторжение настоящего договора могут осуществляться сторонами по  основаниям  и  в  порядке,   установленным в ст. 450, ст. 452 Гражданского кодекса Российской Федерации. </w:t>
      </w:r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и дополнения настоящего договора имеют силу, если они подписаны уполномоченными лицами. 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6.3. Настоящий  договор  вступает  в  силу  со  дня  его  подписания сторонами и действует до полного исполнения Покупателем и Продавцом обязательств по настоящему договору или до расторжения настоящего договора. 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6.4. Настоящий договор заключается с Покупателем в форме электронного документа. 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7. Подписи сторон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Продавец: 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земельных отношений и жилищной политики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Вадского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Бякин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Сергей Анатольевич _____________________________</w:t>
      </w: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Покупатель: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  ________________________________</w:t>
      </w: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Передаточный акт</w:t>
      </w: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договору купли-продажи </w:t>
      </w:r>
      <w:r>
        <w:rPr>
          <w:rFonts w:ascii="Times New Roman" w:hAnsi="Times New Roman" w:cs="Times New Roman"/>
          <w:b/>
          <w:sz w:val="28"/>
          <w:szCs w:val="28"/>
        </w:rPr>
        <w:t>здания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магазина и земельного участка</w:t>
      </w:r>
    </w:p>
    <w:p w:rsidR="005D1CDD" w:rsidRDefault="002C7CD5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 __ ________ 2026</w:t>
      </w:r>
      <w:r w:rsidR="005D1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 № ____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с. Вад                                                              </w:t>
      </w:r>
      <w:r w:rsidR="002C7CD5">
        <w:rPr>
          <w:rFonts w:ascii="Times New Roman" w:hAnsi="Times New Roman" w:cs="Times New Roman"/>
          <w:bCs/>
          <w:sz w:val="28"/>
          <w:szCs w:val="28"/>
        </w:rPr>
        <w:t xml:space="preserve">             «__» __________2026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имущественных, земельных отношений и жилищной политики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Вадского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, зарегистрированное Межрайонной ИФНС России №11 по Нижегородской области 16 марта 2006 г. (ИНН 5206024100, КПП 520601001, ОГРН 1065225003051, Свидетельство о государственной регистрации юридического лица серия 52 № 003245152, выданное Межрайонной  ИФНС России №11 по Нижегородской области от 16 марта 2006 г., юридический адрес: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Нижегородская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Вад, улица 1 Мая, здание 41),  действующее от имени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Нижегородской области, в дальнейшем именуемое </w:t>
      </w:r>
      <w:r>
        <w:rPr>
          <w:rFonts w:ascii="Times New Roman" w:hAnsi="Times New Roman" w:cs="Times New Roman"/>
          <w:b/>
          <w:bCs/>
          <w:sz w:val="28"/>
          <w:szCs w:val="28"/>
        </w:rPr>
        <w:t>«Продавец»</w:t>
      </w:r>
      <w:r>
        <w:rPr>
          <w:rFonts w:ascii="Times New Roman" w:hAnsi="Times New Roman" w:cs="Times New Roman"/>
          <w:sz w:val="28"/>
          <w:szCs w:val="28"/>
        </w:rPr>
        <w:t xml:space="preserve">, в лице начальника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Бякина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Сергея Анатольевича</w:t>
      </w:r>
      <w:r>
        <w:rPr>
          <w:rFonts w:ascii="Times New Roman" w:hAnsi="Times New Roman" w:cs="Times New Roman"/>
          <w:sz w:val="28"/>
          <w:szCs w:val="28"/>
        </w:rPr>
        <w:t>, действующего на основании Положения, с одной стороны,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____________________________, именуем__ в дальнейшем </w:t>
      </w:r>
      <w:r>
        <w:rPr>
          <w:rFonts w:ascii="Times New Roman" w:hAnsi="Times New Roman" w:cs="Times New Roman"/>
          <w:b/>
          <w:sz w:val="28"/>
          <w:szCs w:val="28"/>
        </w:rPr>
        <w:t>«Покупатель»</w:t>
      </w:r>
      <w:r>
        <w:rPr>
          <w:rFonts w:ascii="Times New Roman" w:hAnsi="Times New Roman" w:cs="Times New Roman"/>
          <w:sz w:val="28"/>
          <w:szCs w:val="28"/>
        </w:rPr>
        <w:t>, с другой стороны, составили настоящий акт о нижеследующем:</w:t>
      </w:r>
      <w:proofErr w:type="gramEnd"/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соответствии с договором купли-продажи </w:t>
      </w:r>
      <w:r>
        <w:rPr>
          <w:rFonts w:ascii="Times New Roman" w:hAnsi="Times New Roman"/>
          <w:sz w:val="28"/>
          <w:szCs w:val="28"/>
        </w:rPr>
        <w:t xml:space="preserve">здания магазина </w:t>
      </w:r>
      <w:r>
        <w:rPr>
          <w:rFonts w:ascii="Times New Roman" w:hAnsi="Times New Roman" w:cs="Times New Roman"/>
          <w:sz w:val="28"/>
          <w:szCs w:val="28"/>
        </w:rPr>
        <w:t xml:space="preserve">и земельного </w:t>
      </w:r>
      <w:r w:rsidR="002C7CD5">
        <w:rPr>
          <w:rFonts w:ascii="Times New Roman" w:hAnsi="Times New Roman" w:cs="Times New Roman"/>
          <w:sz w:val="28"/>
          <w:szCs w:val="28"/>
        </w:rPr>
        <w:t>участка от «__» ___________ 2026</w:t>
      </w:r>
      <w:r>
        <w:rPr>
          <w:rFonts w:ascii="Times New Roman" w:hAnsi="Times New Roman" w:cs="Times New Roman"/>
          <w:sz w:val="28"/>
          <w:szCs w:val="28"/>
        </w:rPr>
        <w:t xml:space="preserve"> г. № __ Продавец передал в собственность, в том числе в фактическое владение и пользование Покупателю, а Покупатель принял </w:t>
      </w:r>
      <w:r>
        <w:rPr>
          <w:rFonts w:ascii="Times New Roman" w:hAnsi="Times New Roman"/>
          <w:sz w:val="28"/>
          <w:szCs w:val="28"/>
        </w:rPr>
        <w:t xml:space="preserve">здание магазина, назначение: нежилое, 1972 года постройки, с кадастровым номером 52:42:0010005:1142, общей площадью 153,6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расположенное по адресу: Нижегородская область, муниципальный округ </w:t>
      </w:r>
      <w:proofErr w:type="spellStart"/>
      <w:r>
        <w:rPr>
          <w:rFonts w:ascii="Times New Roman" w:hAnsi="Times New Roman"/>
          <w:sz w:val="28"/>
          <w:szCs w:val="28"/>
        </w:rPr>
        <w:t>Вадский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село Крутой Майдан, улица Новая, дом 36а и земельный участок, с кадастровым номером 52:42:0010005:50, площадью 404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категория земель: земли населенных пунктов, вид разрешенного использования: для использования в общественно-деловых целях, местоположение: местоположение установлено относительно ориентира, расположенного в границах участка. Почтовый адрес ориентира: Нижегородская область, муниципальный округ </w:t>
      </w:r>
      <w:proofErr w:type="spellStart"/>
      <w:r>
        <w:rPr>
          <w:rFonts w:ascii="Times New Roman" w:hAnsi="Times New Roman"/>
          <w:sz w:val="28"/>
          <w:szCs w:val="28"/>
        </w:rPr>
        <w:t>Вадский</w:t>
      </w:r>
      <w:proofErr w:type="spellEnd"/>
      <w:r>
        <w:rPr>
          <w:rFonts w:ascii="Times New Roman" w:hAnsi="Times New Roman"/>
          <w:sz w:val="28"/>
          <w:szCs w:val="28"/>
        </w:rPr>
        <w:t>, село Крутой Майдан, улица Новая, дом 36а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Покупатель принял здание магазина и земельный участок в таком виде, в каком они находятся на дату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подписания договора купли-продажи здания магазина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земел</w:t>
      </w:r>
      <w:r w:rsidR="002C7CD5">
        <w:rPr>
          <w:rFonts w:ascii="Times New Roman" w:hAnsi="Times New Roman" w:cs="Times New Roman"/>
          <w:sz w:val="28"/>
          <w:szCs w:val="28"/>
        </w:rPr>
        <w:t>ьного участка от __ _______ 2026</w:t>
      </w:r>
      <w:r>
        <w:rPr>
          <w:rFonts w:ascii="Times New Roman" w:hAnsi="Times New Roman" w:cs="Times New Roman"/>
          <w:sz w:val="28"/>
          <w:szCs w:val="28"/>
        </w:rPr>
        <w:t xml:space="preserve"> г. № __.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Состояние здания магазина и земельного участка соответствуют условиям договора купли-продажи здания магазина и земел</w:t>
      </w:r>
      <w:r w:rsidR="002C7CD5">
        <w:rPr>
          <w:rFonts w:ascii="Times New Roman" w:hAnsi="Times New Roman"/>
          <w:sz w:val="28"/>
          <w:szCs w:val="28"/>
        </w:rPr>
        <w:t>ьного участка от __ _______ 2026</w:t>
      </w:r>
      <w:r>
        <w:rPr>
          <w:rFonts w:ascii="Times New Roman" w:hAnsi="Times New Roman"/>
          <w:sz w:val="28"/>
          <w:szCs w:val="28"/>
        </w:rPr>
        <w:t xml:space="preserve"> г. № __. </w:t>
      </w:r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сторонами  настоящего  передаточного акта  обязанность Продавца передать указанные здание магазина и земельный участок и обязанность Покупателя  принять  их признаются  выполненными.  Стороны  не  имеют  друг  к  другу  материальных и финансовых претензий, </w:t>
      </w:r>
      <w:r>
        <w:rPr>
          <w:rFonts w:ascii="Times New Roman" w:hAnsi="Times New Roman" w:cs="Times New Roman"/>
          <w:sz w:val="28"/>
          <w:szCs w:val="28"/>
        </w:rPr>
        <w:lastRenderedPageBreak/>
        <w:t>связанных с исполнением договора  купли-продажи  здания магазина и земел</w:t>
      </w:r>
      <w:r w:rsidR="002C7CD5">
        <w:rPr>
          <w:rFonts w:ascii="Times New Roman" w:hAnsi="Times New Roman" w:cs="Times New Roman"/>
          <w:sz w:val="28"/>
          <w:szCs w:val="28"/>
        </w:rPr>
        <w:t>ьного участка от __ _______ 2026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№ __. 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Настоящий акт составлен в трех экземплярах,  один  для органа, осуществляющего государственную регистрацию прав на недвижимое имущество и сделок с ним,  один для Покупателя, один для Продавца.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Подписи сторон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Продавец: 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земельных отношений и жилищной политики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Вадского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Бякин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Сергей Анатольевич _____________________________</w:t>
      </w: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Покупатель: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  ________________________________</w:t>
      </w: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/>
    <w:p w:rsidR="00E85BB8" w:rsidRDefault="00E85BB8"/>
    <w:sectPr w:rsidR="00E85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22"/>
    <w:rsid w:val="000F470F"/>
    <w:rsid w:val="00251822"/>
    <w:rsid w:val="002C7CD5"/>
    <w:rsid w:val="005D1CDD"/>
    <w:rsid w:val="00E8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DD"/>
    <w:pPr>
      <w:widowControl w:val="0"/>
      <w:spacing w:after="0" w:line="240" w:lineRule="atLeast"/>
      <w:ind w:firstLine="284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1CD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D1CDD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5D1CDD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DD"/>
    <w:pPr>
      <w:widowControl w:val="0"/>
      <w:spacing w:after="0" w:line="240" w:lineRule="atLeast"/>
      <w:ind w:firstLine="284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1CD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D1CDD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5D1CDD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2336</Words>
  <Characters>13319</Characters>
  <Application>Microsoft Office Word</Application>
  <DocSecurity>0</DocSecurity>
  <Lines>110</Lines>
  <Paragraphs>31</Paragraphs>
  <ScaleCrop>false</ScaleCrop>
  <Company/>
  <LinksUpToDate>false</LinksUpToDate>
  <CharactersWithSpaces>15624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6</cp:revision>
  <dcterms:created xsi:type="dcterms:W3CDTF">2025-07-04T10:42:00Z</dcterms:created>
  <dcterms:modified xsi:type="dcterms:W3CDTF">2026-05-20T09:51:00Z</dcterms:modified>
</cp:coreProperties>
</file>